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uppressAutoHyphens w:val="true"/>
        <w:bidi w:val="0"/>
        <w:spacing w:lineRule="auto" w:line="276" w:before="0" w:after="0"/>
        <w:ind w:left="0" w:right="0" w:hanging="0"/>
        <w:jc w:val="left"/>
        <w:rPr/>
      </w:pPr>
      <w:r>
        <w:rPr>
          <w:rStyle w:val="ANadpis"/>
          <w:rFonts w:cs="Arial Narrow" w:ascii="Arial Narrow" w:hAnsi="Arial Narrow"/>
          <w:highlight w:val="darkGray"/>
        </w:rPr>
        <w:t>D.1.1</w:t>
        <w:tab/>
        <w:t xml:space="preserve">ARCHITEKTONICKO - STAVEBNÍ ŘEŠENÍ, </w:t>
      </w:r>
    </w:p>
    <w:p>
      <w:pPr>
        <w:pStyle w:val="Normal"/>
        <w:suppressAutoHyphens w:val="true"/>
        <w:bidi w:val="0"/>
        <w:spacing w:lineRule="auto" w:line="276" w:before="0" w:after="0"/>
        <w:ind w:left="0" w:right="0" w:hanging="0"/>
        <w:jc w:val="left"/>
        <w:rPr>
          <w:rFonts w:ascii="Arial Narrow" w:hAnsi="Arial Narrow" w:eastAsia="Arial" w:cs="Arial"/>
          <w:i/>
          <w:i/>
          <w:color w:val="000000"/>
          <w:spacing w:val="0"/>
          <w:kern w:val="2"/>
          <w:sz w:val="20"/>
          <w:szCs w:val="24"/>
          <w:lang w:val="cs-CZ" w:eastAsia="zh-CN" w:bidi="hi-IN"/>
        </w:rPr>
      </w:pPr>
      <w:r>
        <w:rPr>
          <w:rFonts w:eastAsia="Arial" w:cs="Arial" w:ascii="Arial Narrow" w:hAnsi="Arial Narrow"/>
          <w:i/>
          <w:color w:val="000000"/>
          <w:spacing w:val="0"/>
          <w:kern w:val="2"/>
          <w:sz w:val="20"/>
          <w:szCs w:val="24"/>
          <w:lang w:val="cs-CZ" w:eastAsia="zh-CN" w:bidi="hi-IN"/>
        </w:rPr>
      </w:r>
    </w:p>
    <w:p>
      <w:pPr>
        <w:pStyle w:val="Normal"/>
        <w:widowControl w:val="false"/>
        <w:numPr>
          <w:ilvl w:val="0"/>
          <w:numId w:val="0"/>
        </w:numPr>
        <w:tabs>
          <w:tab w:val="clear" w:pos="265"/>
          <w:tab w:val="left" w:pos="450" w:leader="none"/>
        </w:tabs>
        <w:suppressAutoHyphens w:val="true"/>
        <w:bidi w:val="0"/>
        <w:spacing w:lineRule="auto" w:line="276" w:before="0" w:after="0"/>
        <w:ind w:left="0" w:right="0" w:hanging="0"/>
        <w:jc w:val="left"/>
        <w:rPr/>
      </w:pPr>
      <w:r>
        <w:rPr>
          <w:rStyle w:val="AKapitola"/>
          <w:rFonts w:eastAsia="Arial" w:cs="Arial Narrow" w:ascii="Arial Narrow" w:hAnsi="Arial Narrow"/>
          <w:i w:val="false"/>
          <w:iCs w:val="false"/>
          <w:color w:val="000000"/>
          <w:spacing w:val="0"/>
          <w:kern w:val="2"/>
          <w:highlight w:val="lightGray"/>
          <w:shd w:fill="auto" w:val="clear"/>
          <w:lang w:val="cs-CZ" w:eastAsia="zh-CN" w:bidi="hi-IN"/>
        </w:rPr>
        <w:t>rozsah a obsah dokumentace pro provádění stavby dps:</w:t>
      </w:r>
    </w:p>
    <w:p>
      <w:pPr>
        <w:pStyle w:val="Normal"/>
        <w:widowControl w:val="false"/>
        <w:suppressLineNumbers/>
        <w:suppressAutoHyphens w:val="true"/>
        <w:bidi w:val="0"/>
        <w:spacing w:lineRule="auto" w:line="276" w:before="0" w:after="0"/>
        <w:ind w:left="0" w:right="0" w:hanging="0"/>
        <w:jc w:val="both"/>
        <w:rPr>
          <w:rFonts w:ascii="Arial Narrow" w:hAnsi="Arial Narrow"/>
          <w:color w:val="auto"/>
          <w:sz w:val="20"/>
          <w:szCs w:val="20"/>
        </w:rPr>
      </w:pPr>
      <w:r>
        <w:rPr>
          <w:rFonts w:eastAsia="Arial" w:cs="Arial" w:ascii="Arial Narrow" w:hAnsi="Arial Narrow"/>
          <w:i/>
          <w:iCs/>
          <w:color w:val="2A6099"/>
          <w:spacing w:val="0"/>
          <w:sz w:val="20"/>
          <w:szCs w:val="20"/>
          <w:shd w:fill="auto" w:val="clear"/>
        </w:rPr>
        <w:t>Viz. příloha č. 13, vyhlášky č. 499/2006Sb ve znění pozdějších předpisů.</w:t>
      </w:r>
    </w:p>
    <w:p>
      <w:pPr>
        <w:pStyle w:val="Normal"/>
        <w:widowControl w:val="false"/>
        <w:suppressLineNumbers/>
        <w:suppressAutoHyphens w:val="true"/>
        <w:bidi w:val="0"/>
        <w:spacing w:lineRule="auto" w:line="276" w:before="0" w:after="0"/>
        <w:ind w:left="0" w:right="0" w:hanging="0"/>
        <w:jc w:val="both"/>
        <w:rPr>
          <w:rFonts w:ascii="Arial Narrow" w:hAnsi="Arial Narrow"/>
          <w:color w:val="auto"/>
          <w:sz w:val="20"/>
          <w:szCs w:val="20"/>
        </w:rPr>
      </w:pPr>
      <w:r>
        <w:rPr>
          <w:rFonts w:eastAsia="Arial" w:cs="Arial" w:ascii="Arial Narrow" w:hAnsi="Arial Narrow"/>
          <w:i/>
          <w:iCs/>
          <w:color w:val="2A6099"/>
          <w:spacing w:val="0"/>
          <w:sz w:val="20"/>
          <w:szCs w:val="20"/>
          <w:shd w:fill="auto" w:val="clear"/>
        </w:rPr>
        <w:t>Zpracování DPS je vybranou činností ve výstavbě (§158 SZ) a od projektanta vyžaduje autorizaci ČKA nebo ČKAIT.</w:t>
      </w:r>
    </w:p>
    <w:p>
      <w:pPr>
        <w:pStyle w:val="Normal"/>
        <w:widowControl w:val="false"/>
        <w:suppressLineNumbers/>
        <w:suppressAutoHyphens w:val="true"/>
        <w:bidi w:val="0"/>
        <w:spacing w:lineRule="auto" w:line="276" w:before="0" w:after="0"/>
        <w:ind w:left="0" w:right="0" w:hanging="0"/>
        <w:jc w:val="both"/>
        <w:rPr>
          <w:rFonts w:ascii="Arial Narrow" w:hAnsi="Arial Narrow"/>
          <w:color w:val="auto"/>
          <w:sz w:val="20"/>
          <w:szCs w:val="20"/>
        </w:rPr>
      </w:pPr>
      <w:r>
        <w:rPr>
          <w:rFonts w:eastAsia="Arial" w:cs="Arial" w:ascii="Arial Narrow" w:hAnsi="Arial Narrow"/>
          <w:i/>
          <w:iCs/>
          <w:color w:val="2A6099"/>
          <w:spacing w:val="0"/>
          <w:sz w:val="20"/>
          <w:szCs w:val="20"/>
          <w:shd w:fill="auto" w:val="clear"/>
        </w:rPr>
        <w:t>Součástí projektové dokumentace pro provádění stavby není dokumentace pro pomocné práce a konstrukce, výrobní a dílenská dokumentace, dokumentace výrobků dodaných na stavbu, výkresy prefabrikátů a montážní dokumentace. Pokud je nutno zpracovat některou z těchto dokumentací, jde vždy o součást dodavatelské dokumentace (RDS).</w:t>
      </w:r>
    </w:p>
    <w:p>
      <w:pPr>
        <w:pStyle w:val="Normal"/>
        <w:widowControl w:val="false"/>
        <w:suppressLineNumbers/>
        <w:suppressAutoHyphens w:val="true"/>
        <w:bidi w:val="0"/>
        <w:spacing w:lineRule="auto" w:line="276" w:before="0" w:after="0"/>
        <w:ind w:left="0" w:right="0" w:hanging="0"/>
        <w:jc w:val="both"/>
        <w:rPr>
          <w:rFonts w:ascii="Arial Narrow" w:hAnsi="Arial Narrow"/>
          <w:b/>
          <w:b/>
          <w:bCs/>
          <w:color w:val="auto"/>
          <w:sz w:val="20"/>
          <w:szCs w:val="20"/>
        </w:rPr>
      </w:pPr>
      <w:r>
        <w:rPr>
          <w:rFonts w:eastAsia="Arial" w:cs="Arial" w:ascii="Arial Narrow" w:hAnsi="Arial Narrow"/>
          <w:b/>
          <w:bCs/>
          <w:i/>
          <w:iCs/>
          <w:color w:val="2A6099"/>
          <w:spacing w:val="0"/>
          <w:sz w:val="20"/>
          <w:szCs w:val="20"/>
          <w:shd w:fill="auto" w:val="clear"/>
        </w:rPr>
        <w:t>DPS je podkladem pro realizační dokumentaci zhotovitele stavby a výrobní a dílenskou dokumentaci. Dílenská dokumentace bude zpracována na veškeré zámečnické, klempířské a truhlářské výroby, okna a vnější výplně, dveře, vnitřní prosklené stěny, fasádu, střešní plášť (hydroizolace a kladečský plán TI), kotvení rozvodů.</w:t>
      </w:r>
    </w:p>
    <w:p>
      <w:pPr>
        <w:pStyle w:val="Normal"/>
        <w:suppressAutoHyphens w:val="true"/>
        <w:bidi w:val="0"/>
        <w:spacing w:lineRule="auto" w:line="276" w:before="0" w:after="0"/>
        <w:ind w:left="0" w:right="0" w:hanging="0"/>
        <w:jc w:val="left"/>
        <w:rPr>
          <w:rFonts w:ascii="Arial Narrow" w:hAnsi="Arial Narrow" w:eastAsia="Arial" w:cs="Arial"/>
          <w:i/>
          <w:i/>
          <w:color w:val="000000"/>
          <w:spacing w:val="0"/>
          <w:sz w:val="20"/>
        </w:rPr>
      </w:pPr>
      <w:r>
        <w:rPr>
          <w:rFonts w:eastAsia="Arial" w:cs="Arial" w:ascii="Arial Narrow" w:hAnsi="Arial Narrow"/>
          <w:i/>
          <w:color w:val="000000"/>
          <w:spacing w:val="0"/>
          <w:sz w:val="20"/>
        </w:rPr>
      </w:r>
    </w:p>
    <w:p>
      <w:pPr>
        <w:pStyle w:val="Normal"/>
        <w:suppressAutoHyphens w:val="true"/>
        <w:bidi w:val="0"/>
        <w:spacing w:lineRule="auto" w:line="276" w:before="0" w:after="0"/>
        <w:ind w:left="0" w:right="0" w:hanging="0"/>
        <w:jc w:val="left"/>
        <w:rPr>
          <w:rFonts w:ascii="Arial Narrow" w:hAnsi="Arial Narrow" w:eastAsia="Arial" w:cs="Arial"/>
          <w:i w:val="false"/>
          <w:i w:val="false"/>
          <w:iCs w:val="false"/>
          <w:color w:val="000000"/>
          <w:spacing w:val="0"/>
          <w:sz w:val="20"/>
        </w:rPr>
      </w:pPr>
      <w:r>
        <w:rPr>
          <w:rStyle w:val="AKapitola"/>
          <w:rFonts w:eastAsia="Arial" w:cs="Arial Narrow" w:ascii="Arial Narrow" w:hAnsi="Arial Narrow"/>
          <w:i w:val="false"/>
          <w:iCs w:val="false"/>
          <w:color w:val="000000"/>
          <w:spacing w:val="0"/>
          <w:highlight w:val="lightGray"/>
        </w:rPr>
        <w:t>a) Účel objektu,</w:t>
      </w:r>
    </w:p>
    <w:p>
      <w:pPr>
        <w:pStyle w:val="Normal"/>
        <w:widowControl w:val="false"/>
        <w:suppressLineNumbers/>
        <w:suppressAutoHyphens w:val="true"/>
        <w:bidi w:val="0"/>
        <w:spacing w:lineRule="auto" w:line="276" w:before="0" w:after="0"/>
        <w:ind w:left="0" w:right="0" w:hanging="0"/>
        <w:jc w:val="both"/>
        <w:rPr/>
      </w:pPr>
      <w:r>
        <w:rPr>
          <w:rFonts w:eastAsia="Arial" w:cs="Arial" w:ascii="Arial Narrow" w:hAnsi="Arial Narrow"/>
          <w:color w:val="000000"/>
          <w:spacing w:val="0"/>
          <w:sz w:val="20"/>
          <w:szCs w:val="20"/>
          <w:shd w:fill="auto" w:val="clear"/>
        </w:rPr>
        <w:t>Jedná se o novostavbu bytového domu o 7NP s komerčními prostory v parteru.</w:t>
      </w:r>
    </w:p>
    <w:p>
      <w:pPr>
        <w:pStyle w:val="Normal"/>
        <w:widowControl w:val="false"/>
        <w:suppressLineNumbers/>
        <w:suppressAutoHyphens w:val="true"/>
        <w:bidi w:val="0"/>
        <w:spacing w:lineRule="auto" w:line="276" w:before="0" w:after="0"/>
        <w:ind w:left="0" w:right="0" w:hanging="0"/>
        <w:jc w:val="both"/>
        <w:rPr>
          <w:rFonts w:ascii="Arial Narrow" w:hAnsi="Arial Narrow"/>
          <w:sz w:val="20"/>
          <w:szCs w:val="20"/>
        </w:rPr>
      </w:pPr>
      <w:r>
        <w:rPr>
          <w:rFonts w:eastAsia="Arial" w:cs="Arial" w:ascii="Arial Narrow" w:hAnsi="Arial Narrow"/>
          <w:color w:val="000000"/>
          <w:spacing w:val="0"/>
          <w:sz w:val="20"/>
          <w:szCs w:val="20"/>
          <w:shd w:fill="auto" w:val="clear"/>
        </w:rPr>
        <w:t xml:space="preserve">Ve 2. až 7.NP bude umístěno celkem </w:t>
      </w:r>
      <w:r>
        <w:rPr>
          <w:rFonts w:eastAsia="Arial" w:cs="Arial" w:ascii="Arial Narrow" w:hAnsi="Arial Narrow"/>
          <w:b/>
          <w:bCs/>
          <w:color w:val="000000"/>
          <w:spacing w:val="0"/>
          <w:sz w:val="20"/>
          <w:szCs w:val="20"/>
          <w:shd w:fill="auto" w:val="clear"/>
        </w:rPr>
        <w:t>40 bytových jednotek</w:t>
      </w:r>
      <w:r>
        <w:rPr>
          <w:rFonts w:eastAsia="Arial" w:cs="Arial" w:ascii="Arial Narrow" w:hAnsi="Arial Narrow"/>
          <w:color w:val="000000"/>
          <w:spacing w:val="0"/>
          <w:sz w:val="20"/>
          <w:szCs w:val="20"/>
          <w:shd w:fill="auto" w:val="clear"/>
        </w:rPr>
        <w:t xml:space="preserve"> (kategorie 1kk a 2kk).</w:t>
      </w:r>
    </w:p>
    <w:p>
      <w:pPr>
        <w:pStyle w:val="Normal"/>
        <w:widowControl w:val="false"/>
        <w:suppressLineNumbers/>
        <w:suppressAutoHyphens w:val="true"/>
        <w:bidi w:val="0"/>
        <w:spacing w:lineRule="auto" w:line="276" w:before="0" w:after="0"/>
        <w:ind w:left="0" w:right="0" w:hanging="0"/>
        <w:jc w:val="both"/>
        <w:rPr/>
      </w:pPr>
      <w:r>
        <w:rPr>
          <w:rFonts w:eastAsia="Arial" w:cs="Arial" w:ascii="Arial Narrow" w:hAnsi="Arial Narrow"/>
          <w:color w:val="000000"/>
          <w:spacing w:val="0"/>
          <w:sz w:val="20"/>
          <w:szCs w:val="20"/>
          <w:shd w:fill="auto" w:val="clear"/>
        </w:rPr>
        <w:t xml:space="preserve">V 1.NP se nachází kromě garáže a technických místností domu také </w:t>
      </w:r>
      <w:r>
        <w:rPr>
          <w:rFonts w:eastAsia="Arial" w:cs="Arial" w:ascii="Arial Narrow" w:hAnsi="Arial Narrow"/>
          <w:b/>
          <w:bCs/>
          <w:color w:val="000000"/>
          <w:spacing w:val="0"/>
          <w:sz w:val="20"/>
          <w:szCs w:val="20"/>
          <w:shd w:fill="auto" w:val="clear"/>
        </w:rPr>
        <w:t>2 malé obchodní jednotky</w:t>
      </w:r>
      <w:r>
        <w:rPr>
          <w:rFonts w:eastAsia="Arial" w:cs="Arial" w:ascii="Arial Narrow" w:hAnsi="Arial Narrow"/>
          <w:color w:val="000000"/>
          <w:spacing w:val="0"/>
          <w:sz w:val="20"/>
          <w:szCs w:val="20"/>
          <w:shd w:fill="auto" w:val="clear"/>
        </w:rPr>
        <w:t xml:space="preserve"> vč. zázemí, přístupné z ulice Vrchlického.</w:t>
      </w:r>
    </w:p>
    <w:p>
      <w:pPr>
        <w:pStyle w:val="Normal"/>
        <w:widowControl w:val="false"/>
        <w:suppressLineNumbers/>
        <w:suppressAutoHyphens w:val="true"/>
        <w:bidi w:val="0"/>
        <w:spacing w:lineRule="auto" w:line="276" w:before="0" w:after="0"/>
        <w:ind w:left="0" w:right="0" w:hanging="0"/>
        <w:jc w:val="both"/>
        <w:rPr>
          <w:rFonts w:ascii="Arial Narrow" w:hAnsi="Arial Narrow" w:eastAsia="Arial" w:cs="Arial"/>
          <w:color w:val="000000"/>
          <w:spacing w:val="0"/>
          <w:sz w:val="20"/>
          <w:szCs w:val="20"/>
        </w:rPr>
      </w:pPr>
      <w:r>
        <w:rPr>
          <w:rFonts w:eastAsia="Arial" w:cs="Arial" w:ascii="Arial Narrow" w:hAnsi="Arial Narrow"/>
          <w:color w:val="000000"/>
          <w:spacing w:val="0"/>
          <w:sz w:val="20"/>
          <w:szCs w:val="20"/>
        </w:rPr>
      </w:r>
    </w:p>
    <w:p>
      <w:pPr>
        <w:pStyle w:val="Normal"/>
        <w:widowControl w:val="false"/>
        <w:suppressLineNumbers/>
        <w:suppressAutoHyphens w:val="true"/>
        <w:bidi w:val="0"/>
        <w:spacing w:lineRule="auto" w:line="276" w:before="0" w:after="0"/>
        <w:ind w:left="0" w:right="0" w:hanging="0"/>
        <w:jc w:val="both"/>
        <w:rPr/>
      </w:pPr>
      <w:r>
        <w:rPr>
          <w:rStyle w:val="AKapitola"/>
          <w:rFonts w:eastAsia="Arial" w:cs="Arial Narrow" w:ascii="Arial Narrow" w:hAnsi="Arial Narrow"/>
          <w:color w:val="000000"/>
          <w:spacing w:val="0"/>
          <w:highlight w:val="lightGray"/>
          <w:shd w:fill="auto" w:val="clear"/>
        </w:rPr>
        <w:t>B) Zásady architektonického, funkčního, a výtvarného řešení a řešení vegetačních úprav okolí objektu, včetně řešení přístupu a užívání objektu osobami s omezenou schopností pohybu a orientace,</w:t>
      </w:r>
    </w:p>
    <w:p>
      <w:pPr>
        <w:pStyle w:val="Normal"/>
        <w:suppressLineNumbers/>
        <w:suppressAutoHyphens w:val="true"/>
        <w:bidi w:val="0"/>
        <w:spacing w:lineRule="auto" w:line="276" w:before="0" w:after="0"/>
        <w:ind w:right="0" w:hanging="0"/>
        <w:jc w:val="left"/>
        <w:rPr>
          <w:rFonts w:ascii="Arial Narrow" w:hAnsi="Arial Narrow" w:eastAsia="Arial" w:cs="Arial"/>
          <w:b/>
          <w:b/>
          <w:color w:val="000000"/>
          <w:spacing w:val="0"/>
          <w:sz w:val="20"/>
          <w:szCs w:val="20"/>
        </w:rPr>
      </w:pPr>
      <w:r>
        <w:rPr>
          <w:rFonts w:eastAsia="Arial" w:cs="Arial" w:ascii="Arial Narrow" w:hAnsi="Arial Narrow"/>
          <w:b/>
          <w:color w:val="000000"/>
          <w:spacing w:val="0"/>
          <w:sz w:val="20"/>
          <w:szCs w:val="20"/>
        </w:rPr>
      </w:r>
    </w:p>
    <w:p>
      <w:pPr>
        <w:pStyle w:val="Normal"/>
        <w:spacing w:lineRule="auto" w:line="276"/>
        <w:rPr/>
      </w:pPr>
      <w:r>
        <w:rPr>
          <w:rFonts w:cs="Arial Narrow" w:ascii="Arial Narrow" w:hAnsi="Arial Narrow"/>
          <w:b/>
          <w:bCs/>
          <w:sz w:val="20"/>
          <w:szCs w:val="20"/>
          <w:highlight w:val="lightGray"/>
        </w:rPr>
        <w:t>urbanistický a architektonický koncept</w:t>
      </w:r>
    </w:p>
    <w:p>
      <w:pPr>
        <w:pStyle w:val="Normal"/>
        <w:tabs>
          <w:tab w:val="clear" w:pos="265"/>
          <w:tab w:val="left" w:pos="567" w:leader="none"/>
        </w:tabs>
        <w:suppressAutoHyphens w:val="true"/>
        <w:bidi w:val="0"/>
        <w:spacing w:lineRule="auto" w:line="276" w:before="0" w:after="0"/>
        <w:ind w:right="0" w:hanging="0"/>
        <w:jc w:val="both"/>
        <w:rPr>
          <w:rFonts w:ascii="Arial Narrow" w:hAnsi="Arial Narrow" w:eastAsia="Arial" w:cs="Arial"/>
          <w:b w:val="false"/>
          <w:b w:val="false"/>
          <w:bCs w:val="false"/>
          <w:i w:val="false"/>
          <w:i w:val="false"/>
          <w:iCs w:val="false"/>
          <w:color w:val="000000"/>
          <w:spacing w:val="0"/>
          <w:sz w:val="20"/>
          <w:szCs w:val="20"/>
        </w:rPr>
      </w:pPr>
      <w:r>
        <w:rPr>
          <w:rFonts w:eastAsia="Arial" w:cs="Arial Narrow" w:ascii="Arial Narrow" w:hAnsi="Arial Narrow"/>
          <w:b/>
          <w:bCs/>
          <w:i w:val="false"/>
          <w:iCs w:val="false"/>
          <w:color w:val="000000"/>
          <w:spacing w:val="0"/>
          <w:sz w:val="20"/>
          <w:szCs w:val="20"/>
        </w:rPr>
        <w:t>územní regulace</w:t>
      </w:r>
    </w:p>
    <w:p>
      <w:pPr>
        <w:pStyle w:val="Normal"/>
        <w:widowControl w:val="false"/>
        <w:suppressLineNumbers/>
        <w:suppressAutoHyphens w:val="true"/>
        <w:bidi w:val="0"/>
        <w:spacing w:lineRule="auto" w:line="276" w:before="0" w:after="0"/>
        <w:ind w:left="0" w:right="0" w:hanging="0"/>
        <w:jc w:val="both"/>
        <w:rPr/>
      </w:pPr>
      <w:r>
        <w:rPr>
          <w:rFonts w:eastAsia="Arial" w:cs="Arial" w:ascii="Arial Narrow" w:hAnsi="Arial Narrow"/>
          <w:color w:val="000000"/>
          <w:spacing w:val="0"/>
          <w:sz w:val="20"/>
          <w:szCs w:val="20"/>
          <w:shd w:fill="auto" w:val="clear"/>
        </w:rPr>
        <w:t xml:space="preserve">Pozemek pro stavbu se nachází v zastavěné lokalitě městské části Praha 5 Košíře. Dle Územního plánu Sídelního útvaru hl. m. Prahy se jedná o stabilizované území (bez kódu míry využití území) </w:t>
      </w:r>
      <w:r>
        <w:rPr>
          <w:rFonts w:eastAsia="Arial" w:cs="Arial" w:ascii="Arial Narrow" w:hAnsi="Arial Narrow"/>
          <w:color w:val="000000"/>
          <w:spacing w:val="0"/>
          <w:kern w:val="2"/>
          <w:sz w:val="20"/>
          <w:szCs w:val="20"/>
          <w:shd w:fill="auto" w:val="clear"/>
          <w:lang w:val="cs-CZ" w:eastAsia="zh-CN" w:bidi="hi-IN"/>
        </w:rPr>
        <w:t xml:space="preserve">ve funkční ploše </w:t>
      </w:r>
      <w:r>
        <w:rPr>
          <w:rFonts w:eastAsia="Arial" w:cs="Arial" w:ascii="Arial Narrow" w:hAnsi="Arial Narrow"/>
          <w:b/>
          <w:bCs/>
          <w:color w:val="000000"/>
          <w:spacing w:val="0"/>
          <w:kern w:val="2"/>
          <w:sz w:val="20"/>
          <w:szCs w:val="20"/>
          <w:shd w:fill="auto" w:val="clear"/>
          <w:lang w:val="cs-CZ" w:eastAsia="zh-CN" w:bidi="hi-IN"/>
        </w:rPr>
        <w:t>SV: všeobecně smíšené</w:t>
      </w:r>
      <w:r>
        <w:rPr>
          <w:rFonts w:eastAsia="Arial" w:cs="Arial" w:ascii="Arial Narrow" w:hAnsi="Arial Narrow"/>
          <w:color w:val="000000"/>
          <w:spacing w:val="0"/>
          <w:kern w:val="2"/>
          <w:sz w:val="20"/>
          <w:szCs w:val="20"/>
          <w:shd w:fill="auto" w:val="clear"/>
          <w:lang w:val="cs-CZ" w:eastAsia="zh-CN" w:bidi="hi-IN"/>
        </w:rPr>
        <w:t>, tzn. plocha pro umístění polyfunkčních staveb nebo kombinaci monofunkčních staveb pro bydlení, obchod, administrativu, kulturu, veřejné vybavení, sport a služby, při zachování polyfunkčnosti území.</w:t>
      </w:r>
    </w:p>
    <w:p>
      <w:pPr>
        <w:pStyle w:val="Normal"/>
        <w:widowControl w:val="false"/>
        <w:suppressLineNumbers/>
        <w:suppressAutoHyphens w:val="true"/>
        <w:bidi w:val="0"/>
        <w:spacing w:lineRule="auto" w:line="276" w:before="0" w:after="0"/>
        <w:ind w:left="0" w:right="0" w:hanging="0"/>
        <w:jc w:val="both"/>
        <w:rPr>
          <w:rFonts w:ascii="Arial Narrow" w:hAnsi="Arial Narrow" w:eastAsia="Arial" w:cs="Arial"/>
          <w:color w:val="000000"/>
          <w:spacing w:val="0"/>
          <w:kern w:val="2"/>
          <w:sz w:val="20"/>
          <w:szCs w:val="20"/>
          <w:lang w:val="cs-CZ" w:eastAsia="zh-CN" w:bidi="hi-IN"/>
        </w:rPr>
      </w:pPr>
      <w:r>
        <w:rPr>
          <w:rFonts w:eastAsia="Arial" w:cs="Arial" w:ascii="Arial Narrow" w:hAnsi="Arial Narrow"/>
          <w:color w:val="000000"/>
          <w:spacing w:val="0"/>
          <w:kern w:val="2"/>
          <w:sz w:val="20"/>
          <w:szCs w:val="20"/>
          <w:lang w:val="cs-CZ" w:eastAsia="zh-CN" w:bidi="hi-IN"/>
        </w:rPr>
      </w:r>
    </w:p>
    <w:p>
      <w:pPr>
        <w:pStyle w:val="Normal"/>
        <w:widowControl w:val="false"/>
        <w:suppressLineNumbers/>
        <w:tabs>
          <w:tab w:val="clear" w:pos="265"/>
          <w:tab w:val="left" w:pos="567" w:leader="none"/>
        </w:tabs>
        <w:suppressAutoHyphens w:val="true"/>
        <w:bidi w:val="0"/>
        <w:snapToGrid w:val="false"/>
        <w:spacing w:lineRule="auto" w:line="276" w:before="0" w:after="0"/>
        <w:ind w:left="0" w:right="0" w:hanging="0"/>
        <w:jc w:val="both"/>
        <w:rPr/>
      </w:pPr>
      <w:r>
        <w:rPr>
          <w:rFonts w:eastAsia="Arial" w:cs="Arial Narrow" w:ascii="Arial Narrow" w:hAnsi="Arial Narrow"/>
          <w:b/>
          <w:bCs/>
          <w:color w:val="000000"/>
          <w:spacing w:val="0"/>
          <w:kern w:val="2"/>
          <w:sz w:val="20"/>
          <w:szCs w:val="20"/>
          <w:shd w:fill="auto" w:val="clear"/>
          <w:lang w:val="cs-CZ" w:eastAsia="zh-CN" w:bidi="hi-IN"/>
        </w:rPr>
        <w:t>kompozice prostorového řešení</w:t>
      </w:r>
    </w:p>
    <w:p>
      <w:pPr>
        <w:pStyle w:val="Normal"/>
        <w:widowControl w:val="false"/>
        <w:suppressLineNumbers/>
        <w:suppressAutoHyphens w:val="true"/>
        <w:bidi w:val="0"/>
        <w:spacing w:lineRule="auto" w:line="276" w:before="0" w:after="0"/>
        <w:ind w:left="0" w:right="0" w:hanging="0"/>
        <w:jc w:val="both"/>
        <w:rPr/>
      </w:pPr>
      <w:r>
        <w:rPr>
          <w:rFonts w:eastAsia="Arial" w:cs="Arial" w:ascii="Arial Narrow" w:hAnsi="Arial Narrow"/>
          <w:color w:val="000000"/>
          <w:spacing w:val="0"/>
          <w:sz w:val="20"/>
          <w:szCs w:val="20"/>
          <w:shd w:fill="auto" w:val="clear"/>
        </w:rPr>
        <w:t xml:space="preserve">Navrhovaná stavba má vyrůst v nově vzniklé </w:t>
      </w:r>
      <w:r>
        <w:rPr>
          <w:rFonts w:eastAsia="Arial" w:cs="Arial" w:ascii="Arial Narrow" w:hAnsi="Arial Narrow"/>
          <w:b/>
          <w:bCs/>
          <w:color w:val="000000"/>
          <w:spacing w:val="0"/>
          <w:sz w:val="20"/>
          <w:szCs w:val="20"/>
          <w:shd w:fill="auto" w:val="clear"/>
        </w:rPr>
        <w:t>proluce</w:t>
      </w:r>
      <w:r>
        <w:rPr>
          <w:rFonts w:eastAsia="Arial" w:cs="Arial" w:ascii="Arial Narrow" w:hAnsi="Arial Narrow"/>
          <w:color w:val="000000"/>
          <w:spacing w:val="0"/>
          <w:sz w:val="20"/>
          <w:szCs w:val="20"/>
          <w:shd w:fill="auto" w:val="clear"/>
        </w:rPr>
        <w:t xml:space="preserve"> po demolici 3 stávajících objektů mezi ulicemi Hlaváčkova (ze severu) a Vrchlického (z jihu). Stavba využívá celou plochu pozemku a vytváří tak novou tvář těchto dvou ulic </w:t>
      </w:r>
      <w:r>
        <w:rPr>
          <w:rFonts w:eastAsia="Arial" w:cs="Arial" w:ascii="Arial Narrow" w:hAnsi="Arial Narrow"/>
          <w:b/>
          <w:bCs/>
          <w:color w:val="000000"/>
          <w:spacing w:val="0"/>
          <w:sz w:val="20"/>
          <w:szCs w:val="20"/>
          <w:shd w:fill="auto" w:val="clear"/>
        </w:rPr>
        <w:t>uvnitř stávající blokové zástavby</w:t>
      </w:r>
      <w:r>
        <w:rPr>
          <w:rFonts w:eastAsia="Arial" w:cs="Arial" w:ascii="Arial Narrow" w:hAnsi="Arial Narrow"/>
          <w:color w:val="000000"/>
          <w:spacing w:val="0"/>
          <w:sz w:val="20"/>
          <w:szCs w:val="20"/>
          <w:shd w:fill="auto" w:val="clear"/>
        </w:rPr>
        <w:t>. Objekt je zasazen ve velmi mírném svahu s převýšením 400mm ze severu na jih.</w:t>
      </w:r>
    </w:p>
    <w:p>
      <w:pPr>
        <w:pStyle w:val="Normal"/>
        <w:widowControl w:val="false"/>
        <w:suppressLineNumbers/>
        <w:suppressAutoHyphens w:val="true"/>
        <w:bidi w:val="0"/>
        <w:spacing w:lineRule="auto" w:line="276" w:before="0" w:after="0"/>
        <w:ind w:left="0" w:right="0" w:hanging="0"/>
        <w:jc w:val="both"/>
        <w:rPr/>
      </w:pPr>
      <w:r>
        <w:rPr>
          <w:rFonts w:eastAsia="Arial" w:cs="Arial" w:ascii="Arial Narrow" w:hAnsi="Arial Narrow"/>
          <w:color w:val="000000"/>
          <w:spacing w:val="0"/>
          <w:sz w:val="20"/>
          <w:szCs w:val="20"/>
          <w:shd w:fill="auto" w:val="clear"/>
        </w:rPr>
        <w:t>Dům v jednoduché formě reaguje na zástavbu okolí a snaží se svým tvarem doplnit a navázat na stávající urbanistickou strukturu této části města. Při návrhu stavby bylo přihlédnuto k charakteru území- zejména ke vztahu zástavby k veřejným prostranstvím, půdorysným rozměrům okolních staveb a jejich výšce.</w:t>
      </w:r>
    </w:p>
    <w:p>
      <w:pPr>
        <w:pStyle w:val="Normal"/>
        <w:widowControl w:val="false"/>
        <w:suppressLineNumbers/>
        <w:suppressAutoHyphens w:val="true"/>
        <w:bidi w:val="0"/>
        <w:spacing w:lineRule="auto" w:line="276" w:before="0" w:after="0"/>
        <w:ind w:left="0" w:right="0" w:hanging="0"/>
        <w:jc w:val="both"/>
        <w:rPr>
          <w:rFonts w:ascii="Arial Narrow" w:hAnsi="Arial Narrow" w:eastAsia="Arial" w:cs="Arial"/>
          <w:color w:val="000000"/>
          <w:spacing w:val="0"/>
          <w:sz w:val="20"/>
          <w:szCs w:val="20"/>
        </w:rPr>
      </w:pPr>
      <w:r>
        <w:rPr>
          <w:rFonts w:eastAsia="Arial" w:cs="Arial" w:ascii="Arial Narrow" w:hAnsi="Arial Narrow"/>
          <w:color w:val="000000"/>
          <w:spacing w:val="0"/>
          <w:sz w:val="20"/>
          <w:szCs w:val="20"/>
        </w:rPr>
      </w:r>
    </w:p>
    <w:p>
      <w:pPr>
        <w:pStyle w:val="Normal"/>
        <w:widowControl w:val="false"/>
        <w:suppressLineNumbers/>
        <w:suppressAutoHyphens w:val="true"/>
        <w:bidi w:val="0"/>
        <w:spacing w:lineRule="auto" w:line="276" w:before="0" w:after="0"/>
        <w:ind w:left="0" w:right="0" w:hanging="0"/>
        <w:jc w:val="both"/>
        <w:rPr/>
      </w:pPr>
      <w:r>
        <w:rPr>
          <w:rFonts w:eastAsia="Arial" w:cs="Arial Narrow" w:ascii="Arial Narrow" w:hAnsi="Arial Narrow"/>
          <w:b/>
          <w:bCs/>
          <w:color w:val="000000"/>
          <w:spacing w:val="0"/>
          <w:sz w:val="20"/>
          <w:szCs w:val="20"/>
          <w:shd w:fill="auto" w:val="clear"/>
        </w:rPr>
        <w:t>kompozice tvarového řešení</w:t>
      </w:r>
    </w:p>
    <w:p>
      <w:pPr>
        <w:pStyle w:val="Normal"/>
        <w:widowControl w:val="false"/>
        <w:suppressLineNumbers/>
        <w:suppressAutoHyphens w:val="true"/>
        <w:bidi w:val="0"/>
        <w:spacing w:lineRule="auto" w:line="276" w:before="0" w:after="0"/>
        <w:ind w:left="0" w:right="0" w:hanging="0"/>
        <w:jc w:val="both"/>
        <w:rPr/>
      </w:pPr>
      <w:r>
        <w:rPr>
          <w:rFonts w:eastAsia="Arial" w:cs="Arial" w:ascii="Arial Narrow" w:hAnsi="Arial Narrow"/>
          <w:color w:val="000000"/>
          <w:spacing w:val="0"/>
          <w:sz w:val="20"/>
          <w:szCs w:val="20"/>
          <w:shd w:fill="auto" w:val="clear"/>
        </w:rPr>
        <w:t xml:space="preserve">Koncept domu vychází z charakteru místa, dané polohy a orientace ke světovým stranám. Jednoduché hmotové řešení objektu se přizpůsobuje okolní architektuře. </w:t>
      </w:r>
      <w:r>
        <w:rPr>
          <w:rFonts w:eastAsia="Arial" w:cs="Arial" w:ascii="Arial Narrow" w:hAnsi="Arial Narrow"/>
          <w:b/>
          <w:bCs/>
          <w:color w:val="000000"/>
          <w:spacing w:val="0"/>
          <w:sz w:val="20"/>
          <w:szCs w:val="20"/>
          <w:shd w:fill="auto" w:val="clear"/>
        </w:rPr>
        <w:t>Obě uliční fasády</w:t>
      </w:r>
      <w:r>
        <w:rPr>
          <w:rFonts w:eastAsia="Arial" w:cs="Arial" w:ascii="Arial Narrow" w:hAnsi="Arial Narrow"/>
          <w:color w:val="000000"/>
          <w:spacing w:val="0"/>
          <w:sz w:val="20"/>
          <w:szCs w:val="20"/>
          <w:shd w:fill="auto" w:val="clear"/>
        </w:rPr>
        <w:t xml:space="preserve"> jsou navrženy jako jednoduché plochy se souměrným rozmístěním oken a předsazenými horizontálními římsami ve všech bytových podlažích (2-7.NP), parter (1.NP) je od zbytku hmoty oddělen tmavší barvou omítky, 7.NP do ulice Vrchlického je řešeno jako ustoupené. Na úrovni stropu nad 1.NP se nachází </w:t>
      </w:r>
      <w:r>
        <w:rPr>
          <w:rFonts w:eastAsia="Arial" w:cs="Arial" w:ascii="Arial Narrow" w:hAnsi="Arial Narrow"/>
          <w:b/>
          <w:bCs/>
          <w:color w:val="000000"/>
          <w:spacing w:val="0"/>
          <w:sz w:val="20"/>
          <w:szCs w:val="20"/>
          <w:shd w:fill="auto" w:val="clear"/>
        </w:rPr>
        <w:t xml:space="preserve">vnitřní dvůr. </w:t>
      </w:r>
      <w:r>
        <w:rPr>
          <w:rFonts w:eastAsia="Arial" w:cs="Arial" w:ascii="Arial Narrow" w:hAnsi="Arial Narrow"/>
          <w:b w:val="false"/>
          <w:bCs w:val="false"/>
          <w:color w:val="000000"/>
          <w:spacing w:val="0"/>
          <w:sz w:val="20"/>
          <w:szCs w:val="20"/>
          <w:shd w:fill="auto" w:val="clear"/>
        </w:rPr>
        <w:t>O</w:t>
      </w:r>
      <w:r>
        <w:rPr>
          <w:rFonts w:eastAsia="Arial" w:cs="Arial" w:ascii="Arial Narrow" w:hAnsi="Arial Narrow"/>
          <w:color w:val="000000"/>
          <w:spacing w:val="0"/>
          <w:sz w:val="20"/>
          <w:szCs w:val="20"/>
          <w:shd w:fill="auto" w:val="clear"/>
        </w:rPr>
        <w:t>d 2.NP se objekt tedy skládá v principu ze 2 samostatných hmot (při jednotlivých ulicích) propojených bohatě prosklenou chodbou na východní hranici pozemku, na kterou navazuje otevřená pavlač pro přístup k bytům do ulice Vrchlického. Propojovací chodba je shodně jako parter řešena v tmavší omítce. Dvůr (střešní zahrada) nad 1.NP bude řešen formou extenzivní zelené střechy. Výrazným prvkem uličních i dvorních fasád vč. pavlače je ocelové tyčové zábradlí.</w:t>
      </w:r>
    </w:p>
    <w:p>
      <w:pPr>
        <w:pStyle w:val="Normal"/>
        <w:suppressLineNumbers/>
        <w:suppressAutoHyphens w:val="true"/>
        <w:bidi w:val="0"/>
        <w:spacing w:lineRule="auto" w:line="276" w:before="0" w:after="0"/>
        <w:ind w:right="0" w:hanging="0"/>
        <w:jc w:val="both"/>
        <w:rPr>
          <w:rFonts w:ascii="Arial Narrow" w:hAnsi="Arial Narrow" w:eastAsia="Arial" w:cs="Arial"/>
          <w:color w:val="000000"/>
          <w:spacing w:val="0"/>
          <w:sz w:val="20"/>
          <w:szCs w:val="20"/>
        </w:rPr>
      </w:pPr>
      <w:r>
        <w:rPr>
          <w:rFonts w:eastAsia="Arial" w:cs="Arial" w:ascii="Arial Narrow" w:hAnsi="Arial Narrow"/>
          <w:color w:val="000000"/>
          <w:spacing w:val="0"/>
          <w:sz w:val="20"/>
          <w:szCs w:val="20"/>
        </w:rPr>
      </w:r>
    </w:p>
    <w:p>
      <w:pPr>
        <w:pStyle w:val="Normal"/>
        <w:suppressLineNumbers/>
        <w:suppressAutoHyphens w:val="true"/>
        <w:bidi w:val="0"/>
        <w:spacing w:lineRule="auto" w:line="276" w:before="0" w:after="0"/>
        <w:ind w:right="0" w:hanging="0"/>
        <w:jc w:val="both"/>
        <w:rPr>
          <w:b/>
          <w:b/>
          <w:bCs/>
        </w:rPr>
      </w:pPr>
      <w:r>
        <w:rPr>
          <w:rFonts w:eastAsia="Arial" w:cs="Arial" w:ascii="Arial Narrow" w:hAnsi="Arial Narrow"/>
          <w:b/>
          <w:bCs/>
          <w:color w:val="000000"/>
          <w:spacing w:val="0"/>
          <w:sz w:val="20"/>
          <w:szCs w:val="20"/>
          <w:shd w:fill="auto" w:val="clear"/>
        </w:rPr>
        <w:t>materiálové a barevné řešení</w:t>
      </w:r>
    </w:p>
    <w:p>
      <w:pPr>
        <w:pStyle w:val="Normal"/>
        <w:widowControl w:val="false"/>
        <w:suppressLineNumbers/>
        <w:suppressAutoHyphens w:val="true"/>
        <w:bidi w:val="0"/>
        <w:spacing w:lineRule="auto" w:line="276" w:before="0" w:after="0"/>
        <w:ind w:left="0" w:right="0" w:hanging="0"/>
        <w:jc w:val="both"/>
        <w:rPr/>
      </w:pPr>
      <w:r>
        <w:rPr>
          <w:rFonts w:eastAsia="Arial" w:cs="Arial" w:ascii="Arial Narrow" w:hAnsi="Arial Narrow"/>
          <w:color w:val="000000"/>
          <w:spacing w:val="0"/>
          <w:sz w:val="20"/>
          <w:szCs w:val="20"/>
          <w:shd w:fill="auto" w:val="clear"/>
        </w:rPr>
        <w:t>Na fasádu objektu budou použity</w:t>
      </w:r>
      <w:r>
        <w:rPr>
          <w:rFonts w:eastAsia="Arial" w:cs="Arial" w:ascii="Arial Narrow" w:hAnsi="Arial Narrow"/>
          <w:b/>
          <w:bCs/>
          <w:color w:val="000000"/>
          <w:spacing w:val="0"/>
          <w:sz w:val="20"/>
          <w:szCs w:val="20"/>
          <w:shd w:fill="auto" w:val="clear"/>
        </w:rPr>
        <w:t xml:space="preserve"> 2 šedé odstíny omítky</w:t>
      </w:r>
      <w:r>
        <w:rPr>
          <w:rFonts w:eastAsia="Arial" w:cs="Arial" w:ascii="Arial Narrow" w:hAnsi="Arial Narrow"/>
          <w:b w:val="false"/>
          <w:bCs w:val="false"/>
          <w:color w:val="000000"/>
          <w:spacing w:val="0"/>
          <w:sz w:val="20"/>
          <w:szCs w:val="20"/>
          <w:shd w:fill="auto" w:val="clear"/>
        </w:rPr>
        <w:t xml:space="preserve"> s rozdílnou hrubostí (rozdělení viz. výše). </w:t>
      </w:r>
      <w:bookmarkStart w:id="0" w:name="__DdeLink__3781_3207580532"/>
      <w:r>
        <w:rPr>
          <w:rFonts w:eastAsia="Arial" w:cs="Arial" w:ascii="Arial Narrow" w:hAnsi="Arial Narrow"/>
          <w:b w:val="false"/>
          <w:bCs w:val="false"/>
          <w:color w:val="000000"/>
          <w:spacing w:val="0"/>
          <w:sz w:val="20"/>
          <w:szCs w:val="20"/>
          <w:shd w:fill="auto" w:val="clear"/>
        </w:rPr>
        <w:t xml:space="preserve">Světlejší odstín odpovídá RAL 7047, hrubost 0,5mm. Tmavší odstín odpovídá RAL 7037, hrubost 1,5mm. </w:t>
      </w:r>
      <w:bookmarkEnd w:id="0"/>
      <w:r>
        <w:rPr>
          <w:rFonts w:eastAsia="Arial" w:cs="Arial" w:ascii="Arial Narrow" w:hAnsi="Arial Narrow"/>
          <w:b w:val="false"/>
          <w:bCs w:val="false"/>
          <w:color w:val="auto"/>
          <w:spacing w:val="0"/>
          <w:sz w:val="20"/>
          <w:szCs w:val="20"/>
          <w:shd w:fill="auto" w:val="clear"/>
        </w:rPr>
        <w:t xml:space="preserve">Všechna </w:t>
      </w:r>
      <w:r>
        <w:rPr>
          <w:rFonts w:eastAsia="Arial" w:cs="Arial" w:ascii="Arial Narrow" w:hAnsi="Arial Narrow"/>
          <w:b/>
          <w:bCs/>
          <w:color w:val="auto"/>
          <w:spacing w:val="0"/>
          <w:sz w:val="20"/>
          <w:szCs w:val="20"/>
          <w:shd w:fill="auto" w:val="clear"/>
        </w:rPr>
        <w:t>okna, vstupní dveře a výkladce</w:t>
      </w:r>
      <w:r>
        <w:rPr>
          <w:rFonts w:eastAsia="Arial" w:cs="Arial" w:ascii="Arial Narrow" w:hAnsi="Arial Narrow"/>
          <w:b w:val="false"/>
          <w:bCs w:val="false"/>
          <w:color w:val="auto"/>
          <w:spacing w:val="0"/>
          <w:sz w:val="20"/>
          <w:szCs w:val="20"/>
          <w:shd w:fill="auto" w:val="clear"/>
        </w:rPr>
        <w:t xml:space="preserve"> budou hliníková s izolačním trojsklem, v barevném provedení RAL 7048 (perleťová myší šeď) v částech se světlejší omítkou a RAL 7039 (</w:t>
      </w:r>
      <w:r>
        <w:rPr>
          <w:rFonts w:eastAsia="Arial" w:cs="Arial" w:ascii="Arial Narrow" w:hAnsi="Arial Narrow"/>
          <w:b w:val="false"/>
          <w:bCs w:val="false"/>
          <w:color w:val="auto"/>
          <w:spacing w:val="0"/>
          <w:sz w:val="20"/>
          <w:szCs w:val="20"/>
          <w:u w:val="none"/>
          <w:shd w:fill="auto" w:val="clear"/>
        </w:rPr>
        <w:t xml:space="preserve">křemenná šedá) </w:t>
      </w:r>
      <w:r>
        <w:rPr>
          <w:rFonts w:eastAsia="Arial" w:cs="Arial" w:ascii="Arial Narrow" w:hAnsi="Arial Narrow"/>
          <w:b w:val="false"/>
          <w:bCs w:val="false"/>
          <w:color w:val="auto"/>
          <w:spacing w:val="0"/>
          <w:kern w:val="2"/>
          <w:sz w:val="20"/>
          <w:szCs w:val="20"/>
          <w:shd w:fill="auto" w:val="clear"/>
          <w:lang w:val="cs-CZ" w:eastAsia="zh-CN" w:bidi="hi-IN"/>
        </w:rPr>
        <w:t xml:space="preserve">v částech s tmavší omítkou. </w:t>
      </w:r>
      <w:r>
        <w:rPr>
          <w:rFonts w:eastAsia="Arial" w:cs="Arial" w:ascii="Arial Narrow" w:hAnsi="Arial Narrow"/>
          <w:b w:val="false"/>
          <w:bCs w:val="false"/>
          <w:color w:val="000000"/>
          <w:spacing w:val="0"/>
          <w:sz w:val="20"/>
          <w:szCs w:val="20"/>
          <w:shd w:fill="auto" w:val="clear"/>
        </w:rPr>
        <w:t xml:space="preserve">V místech, kde je záměrem propojit prosklené plochy do větších celků, </w:t>
      </w:r>
      <w:r>
        <w:rPr>
          <w:rFonts w:eastAsia="Arial" w:cs="Arial" w:ascii="Arial Narrow" w:hAnsi="Arial Narrow"/>
          <w:b w:val="false"/>
          <w:bCs w:val="false"/>
          <w:color w:val="auto"/>
          <w:spacing w:val="0"/>
          <w:sz w:val="20"/>
          <w:szCs w:val="20"/>
          <w:shd w:fill="auto" w:val="clear"/>
        </w:rPr>
        <w:t xml:space="preserve">bude lokálně použit provětrávaný </w:t>
      </w:r>
      <w:r>
        <w:rPr>
          <w:rFonts w:eastAsia="Arial" w:cs="Arial" w:ascii="Arial Narrow" w:hAnsi="Arial Narrow"/>
          <w:b/>
          <w:bCs/>
          <w:color w:val="auto"/>
          <w:spacing w:val="0"/>
          <w:sz w:val="20"/>
          <w:szCs w:val="20"/>
          <w:shd w:fill="auto" w:val="clear"/>
        </w:rPr>
        <w:t xml:space="preserve">obklad z hliníkových kompozitních desek </w:t>
      </w:r>
      <w:r>
        <w:rPr>
          <w:rFonts w:eastAsia="Arial" w:cs="Arial" w:ascii="Arial Narrow" w:hAnsi="Arial Narrow"/>
          <w:b w:val="false"/>
          <w:bCs w:val="false"/>
          <w:color w:val="auto"/>
          <w:spacing w:val="0"/>
          <w:sz w:val="20"/>
          <w:szCs w:val="20"/>
          <w:shd w:fill="auto" w:val="clear"/>
        </w:rPr>
        <w:t xml:space="preserve">(např. Prefabond, Alubond aj.)- to se týká parteru (ul. Vrchlického) a propojovací chodby. Barva obkladu bude odpovídat oknům v těchto částech- čili RAL 7039. </w:t>
      </w:r>
      <w:r>
        <w:rPr>
          <w:rFonts w:eastAsia="Arial" w:cs="Arial" w:ascii="Arial Narrow" w:hAnsi="Arial Narrow"/>
          <w:b w:val="false"/>
          <w:bCs w:val="false"/>
          <w:color w:val="auto"/>
          <w:spacing w:val="0"/>
          <w:kern w:val="2"/>
          <w:sz w:val="20"/>
          <w:szCs w:val="20"/>
          <w:shd w:fill="auto" w:val="clear"/>
          <w:lang w:val="cs-CZ" w:eastAsia="zh-CN" w:bidi="hi-IN"/>
        </w:rPr>
        <w:t>Analogicky budou řešena i ocelová vjezdová sekční vrata v RAL 7039. Rovněž všechny zámečnické a klempířské výrobky budou v této barvě.</w:t>
      </w:r>
    </w:p>
    <w:p>
      <w:pPr>
        <w:pStyle w:val="Normal"/>
        <w:widowControl w:val="false"/>
        <w:suppressLineNumbers/>
        <w:suppressAutoHyphens w:val="true"/>
        <w:bidi w:val="0"/>
        <w:spacing w:lineRule="auto" w:line="276" w:before="0" w:after="0"/>
        <w:ind w:left="0" w:right="0" w:hanging="0"/>
        <w:jc w:val="both"/>
        <w:rPr>
          <w:rFonts w:ascii="Arial Narrow" w:hAnsi="Arial Narrow" w:eastAsia="Arial" w:cs="Arial"/>
          <w:b w:val="false"/>
          <w:b w:val="false"/>
          <w:bCs w:val="false"/>
          <w:color w:val="auto"/>
          <w:spacing w:val="0"/>
          <w:kern w:val="2"/>
          <w:sz w:val="20"/>
          <w:szCs w:val="20"/>
          <w:lang w:val="cs-CZ" w:eastAsia="zh-CN" w:bidi="hi-IN"/>
        </w:rPr>
      </w:pPr>
      <w:r>
        <w:rPr>
          <w:rFonts w:eastAsia="Arial" w:cs="Arial" w:ascii="Arial Narrow" w:hAnsi="Arial Narrow"/>
          <w:b w:val="false"/>
          <w:bCs w:val="false"/>
          <w:color w:val="auto"/>
          <w:spacing w:val="0"/>
          <w:kern w:val="2"/>
          <w:sz w:val="20"/>
          <w:szCs w:val="20"/>
          <w:lang w:val="cs-CZ" w:eastAsia="zh-CN" w:bidi="hi-IN"/>
        </w:rPr>
      </w:r>
    </w:p>
    <w:p>
      <w:pPr>
        <w:pStyle w:val="Normal"/>
        <w:widowControl w:val="false"/>
        <w:suppressLineNumbers/>
        <w:suppressAutoHyphens w:val="true"/>
        <w:bidi w:val="0"/>
        <w:spacing w:lineRule="auto" w:line="276" w:before="0" w:after="0"/>
        <w:ind w:left="0" w:right="0" w:hanging="0"/>
        <w:jc w:val="both"/>
        <w:rPr>
          <w:rFonts w:ascii="Arial Narrow" w:hAnsi="Arial Narrow" w:eastAsia="Arial" w:cs="Arial"/>
          <w:b/>
          <w:b/>
          <w:i w:val="false"/>
          <w:i w:val="false"/>
          <w:iCs w:val="false"/>
          <w:color w:val="000000"/>
          <w:spacing w:val="0"/>
          <w:sz w:val="20"/>
          <w:szCs w:val="20"/>
        </w:rPr>
      </w:pPr>
      <w:r>
        <w:rPr>
          <w:rFonts w:eastAsia="Arial" w:cs="Arial Narrow" w:ascii="Arial Narrow" w:hAnsi="Arial Narrow"/>
          <w:b/>
          <w:bCs/>
          <w:i w:val="false"/>
          <w:iCs w:val="false"/>
          <w:color w:val="000000"/>
          <w:spacing w:val="0"/>
          <w:sz w:val="20"/>
          <w:szCs w:val="20"/>
          <w:highlight w:val="lightGray"/>
        </w:rPr>
        <w:t>celkové provozní řešení</w:t>
      </w:r>
    </w:p>
    <w:p>
      <w:pPr>
        <w:pStyle w:val="Normal"/>
        <w:widowControl w:val="false"/>
        <w:suppressAutoHyphens w:val="true"/>
        <w:bidi w:val="0"/>
        <w:spacing w:lineRule="auto" w:line="276" w:before="0" w:after="0"/>
        <w:ind w:left="0" w:right="0" w:hanging="0"/>
        <w:jc w:val="both"/>
        <w:rPr/>
      </w:pPr>
      <w:r>
        <w:rPr>
          <w:rFonts w:eastAsia="Arial" w:cs="Arial" w:ascii="Arial Narrow" w:hAnsi="Arial Narrow"/>
          <w:color w:val="000000"/>
          <w:spacing w:val="0"/>
          <w:kern w:val="2"/>
          <w:sz w:val="20"/>
          <w:szCs w:val="20"/>
          <w:shd w:fill="auto" w:val="clear"/>
          <w:lang w:val="cs-CZ" w:eastAsia="zh-CN" w:bidi="hi-IN"/>
        </w:rPr>
        <w:t>Stavební objekt (s označením S01) bude sloužit jako bytový dům o 7NP s komerčními prostory v parteru. 7.NP do ulice Vrchlického je řešeno jako ustoupené. Objekt je navržen bez podsklepení, pouze s částečně zapuštěnými prohlubněmi pro parkovací zakladače a retenční jímku.</w:t>
      </w:r>
    </w:p>
    <w:p>
      <w:pPr>
        <w:pStyle w:val="Normal"/>
        <w:widowControl w:val="false"/>
        <w:suppressAutoHyphens w:val="true"/>
        <w:bidi w:val="0"/>
        <w:spacing w:lineRule="auto" w:line="276" w:before="0" w:after="0"/>
        <w:ind w:left="0" w:right="0" w:hanging="0"/>
        <w:jc w:val="both"/>
        <w:rPr/>
      </w:pPr>
      <w:r>
        <w:rPr>
          <w:rFonts w:eastAsia="Arial" w:cs="Arial" w:ascii="Arial Narrow" w:hAnsi="Arial Narrow"/>
          <w:color w:val="000000"/>
          <w:spacing w:val="0"/>
          <w:kern w:val="2"/>
          <w:sz w:val="20"/>
          <w:szCs w:val="20"/>
          <w:shd w:fill="auto" w:val="clear"/>
          <w:lang w:val="cs-CZ" w:eastAsia="zh-CN" w:bidi="hi-IN"/>
        </w:rPr>
        <w:t xml:space="preserve">Hlavní </w:t>
      </w:r>
      <w:r>
        <w:rPr>
          <w:rFonts w:eastAsia="Arial" w:cs="Arial" w:ascii="Arial Narrow" w:hAnsi="Arial Narrow"/>
          <w:b/>
          <w:bCs/>
          <w:color w:val="000000"/>
          <w:spacing w:val="0"/>
          <w:kern w:val="2"/>
          <w:sz w:val="20"/>
          <w:szCs w:val="20"/>
          <w:shd w:fill="auto" w:val="clear"/>
          <w:lang w:val="cs-CZ" w:eastAsia="zh-CN" w:bidi="hi-IN"/>
        </w:rPr>
        <w:t>vstup a vjezd</w:t>
      </w:r>
      <w:r>
        <w:rPr>
          <w:rFonts w:eastAsia="Arial" w:cs="Arial" w:ascii="Arial Narrow" w:hAnsi="Arial Narrow"/>
          <w:color w:val="000000"/>
          <w:spacing w:val="0"/>
          <w:kern w:val="2"/>
          <w:sz w:val="20"/>
          <w:szCs w:val="20"/>
          <w:shd w:fill="auto" w:val="clear"/>
          <w:lang w:val="cs-CZ" w:eastAsia="zh-CN" w:bidi="hi-IN"/>
        </w:rPr>
        <w:t xml:space="preserve"> do budovy je z ulice Hlaváčkova. Z ulice Vrchlického jsou přístupné obě obchodní jednotky a také je zde vedlejší vstup do garáže. Vzhledem k drobnému výškovému převýšení 400mm ze severu na jih, je přístup do garáží řešen mírnou přímočarou rampou ze severu. Podobně je vyřešen i pěší přístup od vchodových dveří k hlavnímu vertikálními komunikačnímu jádru, mírná přímočará rampa splňuje podmínky bezbariérovosti. Hlavní vertikální komunikační jádro domu tvoří dvouramenné schodiště a výtah s kabinou 1100x 1400mm. Jedná se o chráněnou únikovou cestu CHÚC B.</w:t>
      </w:r>
    </w:p>
    <w:p>
      <w:pPr>
        <w:pStyle w:val="Normal"/>
        <w:widowControl w:val="false"/>
        <w:suppressAutoHyphens w:val="true"/>
        <w:bidi w:val="0"/>
        <w:spacing w:lineRule="auto" w:line="276" w:before="0" w:after="0"/>
        <w:ind w:left="0" w:right="0" w:hanging="0"/>
        <w:jc w:val="both"/>
        <w:rPr>
          <w:rFonts w:ascii="Arial Narrow" w:hAnsi="Arial Narrow" w:eastAsia="Arial" w:cs="Arial"/>
          <w:color w:val="000000"/>
          <w:spacing w:val="0"/>
          <w:kern w:val="2"/>
          <w:sz w:val="20"/>
          <w:szCs w:val="20"/>
          <w:lang w:val="cs-CZ" w:eastAsia="zh-CN" w:bidi="hi-IN"/>
        </w:rPr>
      </w:pPr>
      <w:r>
        <w:rPr>
          <w:rFonts w:eastAsia="Arial" w:cs="Arial" w:ascii="Arial Narrow" w:hAnsi="Arial Narrow"/>
          <w:color w:val="000000"/>
          <w:spacing w:val="0"/>
          <w:kern w:val="2"/>
          <w:sz w:val="20"/>
          <w:szCs w:val="20"/>
          <w:lang w:val="cs-CZ" w:eastAsia="zh-CN" w:bidi="hi-IN"/>
        </w:rPr>
      </w:r>
    </w:p>
    <w:p>
      <w:pPr>
        <w:pStyle w:val="Normal"/>
        <w:widowControl w:val="false"/>
        <w:suppressAutoHyphens w:val="true"/>
        <w:bidi w:val="0"/>
        <w:spacing w:lineRule="auto" w:line="276" w:before="0" w:after="0"/>
        <w:ind w:left="0" w:right="0" w:hanging="0"/>
        <w:jc w:val="both"/>
        <w:rPr>
          <w:rFonts w:ascii="Arial Narrow" w:hAnsi="Arial Narrow" w:eastAsia="Arial" w:cs="Arial"/>
          <w:color w:val="000000"/>
          <w:spacing w:val="0"/>
          <w:kern w:val="2"/>
          <w:sz w:val="20"/>
          <w:szCs w:val="20"/>
          <w:lang w:val="cs-CZ" w:eastAsia="zh-CN" w:bidi="hi-IN"/>
        </w:rPr>
      </w:pPr>
      <w:r>
        <w:rPr>
          <w:rFonts w:eastAsia="Arial" w:cs="Arial" w:ascii="Arial Narrow" w:hAnsi="Arial Narrow"/>
          <w:color w:val="000000"/>
          <w:spacing w:val="0"/>
          <w:kern w:val="2"/>
          <w:sz w:val="20"/>
          <w:szCs w:val="20"/>
          <w:lang w:val="cs-CZ" w:eastAsia="zh-CN" w:bidi="hi-IN"/>
        </w:rPr>
        <w:t xml:space="preserve">V </w:t>
      </w:r>
      <w:r>
        <w:rPr>
          <w:rFonts w:eastAsia="Arial" w:cs="Arial" w:ascii="Arial Narrow" w:hAnsi="Arial Narrow"/>
          <w:b/>
          <w:bCs/>
          <w:color w:val="000000"/>
          <w:spacing w:val="0"/>
          <w:kern w:val="2"/>
          <w:sz w:val="20"/>
          <w:szCs w:val="20"/>
          <w:lang w:val="cs-CZ" w:eastAsia="zh-CN" w:bidi="hi-IN"/>
        </w:rPr>
        <w:t>1.NP</w:t>
      </w:r>
      <w:r>
        <w:rPr>
          <w:rFonts w:eastAsia="Arial" w:cs="Arial" w:ascii="Arial Narrow" w:hAnsi="Arial Narrow"/>
          <w:color w:val="000000"/>
          <w:spacing w:val="0"/>
          <w:kern w:val="2"/>
          <w:sz w:val="20"/>
          <w:szCs w:val="20"/>
          <w:lang w:val="cs-CZ" w:eastAsia="zh-CN" w:bidi="hi-IN"/>
        </w:rPr>
        <w:t xml:space="preserve"> se nachází zádveří a vstupní chodba vedoucí ke schodišti a výtahu. Dále technické místnosti domu (popelnice, rozvodna, kotelna- plynová, ups, kolárna), garáž a </w:t>
      </w:r>
      <w:r>
        <w:rPr>
          <w:rFonts w:eastAsia="Arial" w:cs="Arial" w:ascii="Arial Narrow" w:hAnsi="Arial Narrow"/>
          <w:b/>
          <w:bCs/>
          <w:color w:val="000000"/>
          <w:spacing w:val="0"/>
          <w:kern w:val="2"/>
          <w:sz w:val="20"/>
          <w:szCs w:val="20"/>
          <w:lang w:val="cs-CZ" w:eastAsia="zh-CN" w:bidi="hi-IN"/>
        </w:rPr>
        <w:t>2 malé obchodní jednotky</w:t>
      </w:r>
      <w:r>
        <w:rPr>
          <w:rFonts w:eastAsia="Arial" w:cs="Arial" w:ascii="Arial Narrow" w:hAnsi="Arial Narrow"/>
          <w:color w:val="000000"/>
          <w:spacing w:val="0"/>
          <w:kern w:val="2"/>
          <w:sz w:val="20"/>
          <w:szCs w:val="20"/>
          <w:lang w:val="cs-CZ" w:eastAsia="zh-CN" w:bidi="hi-IN"/>
        </w:rPr>
        <w:t xml:space="preserve"> vč. zázemí. V garáži se nachází celkem </w:t>
      </w:r>
      <w:r>
        <w:rPr>
          <w:rFonts w:eastAsia="Arial" w:cs="Arial" w:ascii="Arial Narrow" w:hAnsi="Arial Narrow"/>
          <w:b/>
          <w:bCs/>
          <w:color w:val="000000"/>
          <w:spacing w:val="0"/>
          <w:kern w:val="2"/>
          <w:sz w:val="20"/>
          <w:szCs w:val="20"/>
          <w:lang w:val="cs-CZ" w:eastAsia="zh-CN" w:bidi="hi-IN"/>
        </w:rPr>
        <w:t>18 parkovacích stání</w:t>
      </w:r>
      <w:r>
        <w:rPr>
          <w:rFonts w:eastAsia="Arial" w:cs="Arial" w:ascii="Arial Narrow" w:hAnsi="Arial Narrow"/>
          <w:color w:val="000000"/>
          <w:spacing w:val="0"/>
          <w:kern w:val="2"/>
          <w:sz w:val="20"/>
          <w:szCs w:val="20"/>
          <w:lang w:val="cs-CZ" w:eastAsia="zh-CN" w:bidi="hi-IN"/>
        </w:rPr>
        <w:t>- 2 osmimístné nezávislé parkovací zakladače a 2 samostatná stání (z nich 1 pro invalidy).</w:t>
      </w:r>
    </w:p>
    <w:p>
      <w:pPr>
        <w:pStyle w:val="Normal"/>
        <w:widowControl w:val="false"/>
        <w:suppressAutoHyphens w:val="true"/>
        <w:bidi w:val="0"/>
        <w:spacing w:lineRule="auto" w:line="276" w:before="0" w:after="0"/>
        <w:ind w:left="0" w:right="0" w:hanging="0"/>
        <w:jc w:val="both"/>
        <w:rPr>
          <w:rFonts w:ascii="Arial Narrow" w:hAnsi="Arial Narrow" w:eastAsia="Arial" w:cs="Arial"/>
          <w:color w:val="000000"/>
          <w:spacing w:val="0"/>
          <w:kern w:val="2"/>
          <w:sz w:val="20"/>
          <w:szCs w:val="20"/>
          <w:lang w:val="cs-CZ" w:eastAsia="zh-CN" w:bidi="hi-IN"/>
        </w:rPr>
      </w:pPr>
      <w:r>
        <w:rPr>
          <w:rFonts w:eastAsia="Arial" w:cs="Arial" w:ascii="Arial Narrow" w:hAnsi="Arial Narrow"/>
          <w:color w:val="000000"/>
          <w:spacing w:val="0"/>
          <w:kern w:val="2"/>
          <w:sz w:val="20"/>
          <w:szCs w:val="20"/>
          <w:lang w:val="cs-CZ" w:eastAsia="zh-CN" w:bidi="hi-IN"/>
        </w:rPr>
      </w:r>
    </w:p>
    <w:p>
      <w:pPr>
        <w:pStyle w:val="Normal"/>
        <w:widowControl w:val="false"/>
        <w:suppressLineNumbers/>
        <w:suppressAutoHyphens w:val="true"/>
        <w:bidi w:val="0"/>
        <w:spacing w:lineRule="auto" w:line="276" w:before="0" w:after="0"/>
        <w:ind w:left="0" w:right="0" w:hanging="0"/>
        <w:jc w:val="both"/>
        <w:rPr>
          <w:rFonts w:ascii="Arial Narrow" w:hAnsi="Arial Narrow" w:eastAsia="Arial" w:cs="Arial"/>
          <w:color w:val="000000"/>
          <w:spacing w:val="0"/>
          <w:kern w:val="2"/>
          <w:sz w:val="20"/>
          <w:szCs w:val="20"/>
          <w:lang w:val="cs-CZ" w:eastAsia="zh-CN" w:bidi="hi-IN"/>
        </w:rPr>
      </w:pPr>
      <w:r>
        <w:rPr>
          <w:rFonts w:eastAsia="Arial" w:cs="Arial" w:ascii="Arial Narrow" w:hAnsi="Arial Narrow"/>
          <w:color w:val="000000"/>
          <w:spacing w:val="0"/>
          <w:kern w:val="2"/>
          <w:sz w:val="20"/>
          <w:szCs w:val="20"/>
          <w:lang w:val="cs-CZ" w:eastAsia="zh-CN" w:bidi="hi-IN"/>
        </w:rPr>
        <w:t xml:space="preserve">Na úrovni stropu nad 1.NP se nachází </w:t>
      </w:r>
      <w:r>
        <w:rPr>
          <w:rFonts w:eastAsia="Arial" w:cs="Arial" w:ascii="Arial Narrow" w:hAnsi="Arial Narrow"/>
          <w:b/>
          <w:bCs/>
          <w:color w:val="000000"/>
          <w:spacing w:val="0"/>
          <w:kern w:val="2"/>
          <w:sz w:val="20"/>
          <w:szCs w:val="20"/>
          <w:lang w:val="cs-CZ" w:eastAsia="zh-CN" w:bidi="hi-IN"/>
        </w:rPr>
        <w:t xml:space="preserve">vnitřní dvůr </w:t>
      </w:r>
      <w:r>
        <w:rPr>
          <w:rFonts w:eastAsia="Arial" w:cs="Arial" w:ascii="Arial Narrow" w:hAnsi="Arial Narrow"/>
          <w:b w:val="false"/>
          <w:bCs w:val="false"/>
          <w:color w:val="000000"/>
          <w:spacing w:val="0"/>
          <w:kern w:val="2"/>
          <w:sz w:val="20"/>
          <w:szCs w:val="20"/>
          <w:lang w:val="cs-CZ" w:eastAsia="zh-CN" w:bidi="hi-IN"/>
        </w:rPr>
        <w:t xml:space="preserve">(extenzivní zelená střecha). Od 2.NP se objekt tedy skládá v principu ze 2 samostatných hmot (při jednotlivých ulicích) propojených bohatě prosklenou chodbou na východní hranici pozemku, na kterou navazuje otevřená pavlač pro přístup k bytům do ulice Vrchlického. Ve 2. až 7.NP bude umístěno celkem </w:t>
      </w:r>
      <w:r>
        <w:rPr>
          <w:rFonts w:eastAsia="Arial" w:cs="Arial" w:ascii="Arial Narrow" w:hAnsi="Arial Narrow"/>
          <w:b/>
          <w:bCs/>
          <w:color w:val="000000"/>
          <w:spacing w:val="0"/>
          <w:kern w:val="2"/>
          <w:sz w:val="20"/>
          <w:szCs w:val="20"/>
          <w:lang w:val="cs-CZ" w:eastAsia="zh-CN" w:bidi="hi-IN"/>
        </w:rPr>
        <w:t>40 bytových jednotek</w:t>
      </w:r>
      <w:r>
        <w:rPr>
          <w:rFonts w:eastAsia="Arial" w:cs="Arial" w:ascii="Arial Narrow" w:hAnsi="Arial Narrow"/>
          <w:b w:val="false"/>
          <w:bCs w:val="false"/>
          <w:color w:val="000000"/>
          <w:spacing w:val="0"/>
          <w:kern w:val="2"/>
          <w:sz w:val="20"/>
          <w:szCs w:val="20"/>
          <w:lang w:val="cs-CZ" w:eastAsia="zh-CN" w:bidi="hi-IN"/>
        </w:rPr>
        <w:t xml:space="preserve"> (27x 1kk, 13x 2kk).</w:t>
      </w:r>
    </w:p>
    <w:p>
      <w:pPr>
        <w:pStyle w:val="Normal"/>
        <w:widowControl w:val="false"/>
        <w:suppressLineNumbers/>
        <w:suppressAutoHyphens w:val="true"/>
        <w:bidi w:val="0"/>
        <w:spacing w:lineRule="auto" w:line="276" w:before="0" w:after="0"/>
        <w:ind w:left="0" w:right="0" w:hanging="0"/>
        <w:jc w:val="both"/>
        <w:rPr>
          <w:rFonts w:ascii="Arial Narrow" w:hAnsi="Arial Narrow" w:eastAsia="Arial" w:cs="Arial"/>
          <w:b w:val="false"/>
          <w:b w:val="false"/>
          <w:bCs w:val="false"/>
          <w:color w:val="000000"/>
          <w:spacing w:val="0"/>
          <w:kern w:val="2"/>
          <w:sz w:val="20"/>
          <w:szCs w:val="20"/>
          <w:lang w:val="cs-CZ" w:eastAsia="zh-CN" w:bidi="hi-IN"/>
        </w:rPr>
      </w:pPr>
      <w:r>
        <w:rPr>
          <w:rFonts w:eastAsia="Arial" w:cs="Arial" w:ascii="Arial Narrow" w:hAnsi="Arial Narrow"/>
          <w:b w:val="false"/>
          <w:bCs w:val="false"/>
          <w:color w:val="000000"/>
          <w:spacing w:val="0"/>
          <w:kern w:val="2"/>
          <w:sz w:val="20"/>
          <w:szCs w:val="20"/>
          <w:lang w:val="cs-CZ" w:eastAsia="zh-CN" w:bidi="hi-IN"/>
        </w:rPr>
      </w:r>
    </w:p>
    <w:p>
      <w:pPr>
        <w:pStyle w:val="Normal"/>
        <w:widowControl w:val="false"/>
        <w:suppressLineNumbers/>
        <w:suppressAutoHyphens w:val="true"/>
        <w:bidi w:val="0"/>
        <w:spacing w:lineRule="auto" w:line="276" w:before="0" w:after="0"/>
        <w:ind w:left="0" w:right="0" w:hanging="0"/>
        <w:jc w:val="both"/>
        <w:rPr>
          <w:rFonts w:ascii="Arial Narrow" w:hAnsi="Arial Narrow" w:eastAsia="Arial" w:cs="Arial"/>
          <w:color w:val="000000"/>
          <w:spacing w:val="0"/>
          <w:kern w:val="2"/>
          <w:sz w:val="20"/>
          <w:szCs w:val="20"/>
          <w:lang w:val="cs-CZ" w:eastAsia="zh-CN" w:bidi="hi-IN"/>
        </w:rPr>
      </w:pPr>
      <w:r>
        <w:rPr>
          <w:rFonts w:eastAsia="Arial" w:cs="Arial" w:ascii="Arial Narrow" w:hAnsi="Arial Narrow"/>
          <w:b/>
          <w:bCs/>
          <w:color w:val="000000"/>
          <w:spacing w:val="0"/>
          <w:kern w:val="2"/>
          <w:sz w:val="20"/>
          <w:szCs w:val="20"/>
          <w:lang w:val="cs-CZ" w:eastAsia="zh-CN" w:bidi="hi-IN"/>
        </w:rPr>
        <w:t>2.-6.NP</w:t>
      </w:r>
      <w:r>
        <w:rPr>
          <w:rFonts w:eastAsia="Arial" w:cs="Arial" w:ascii="Arial Narrow" w:hAnsi="Arial Narrow"/>
          <w:b w:val="false"/>
          <w:bCs w:val="false"/>
          <w:color w:val="000000"/>
          <w:spacing w:val="0"/>
          <w:kern w:val="2"/>
          <w:sz w:val="20"/>
          <w:szCs w:val="20"/>
          <w:lang w:val="cs-CZ" w:eastAsia="zh-CN" w:bidi="hi-IN"/>
        </w:rPr>
        <w:t xml:space="preserve"> jsou dispozičně totožná (pouze drobné rozdíly v konstrukci). Přímo z chodby se schodištěm a výtahem se dostaneme do 2 bytů v severní části domu orientovaných do ulice Hlaváčkova (1x 1kk, 1x 2kk). Z otevřené pavlače pak do 5ti bytů v jižní části domu orientovaným do ulice Vrchlického (4x 1kk, 1x 2kk).</w:t>
      </w:r>
    </w:p>
    <w:p>
      <w:pPr>
        <w:pStyle w:val="Normal"/>
        <w:widowControl w:val="false"/>
        <w:suppressLineNumbers/>
        <w:suppressAutoHyphens w:val="true"/>
        <w:bidi w:val="0"/>
        <w:spacing w:lineRule="auto" w:line="276" w:before="0" w:after="0"/>
        <w:ind w:left="0" w:right="0" w:hanging="0"/>
        <w:jc w:val="both"/>
        <w:rPr>
          <w:rFonts w:ascii="Arial Narrow" w:hAnsi="Arial Narrow" w:eastAsia="Arial" w:cs="Arial"/>
          <w:b w:val="false"/>
          <w:b w:val="false"/>
          <w:bCs w:val="false"/>
          <w:color w:val="000000"/>
          <w:spacing w:val="0"/>
          <w:kern w:val="2"/>
          <w:sz w:val="20"/>
          <w:szCs w:val="20"/>
          <w:lang w:val="cs-CZ" w:eastAsia="zh-CN" w:bidi="hi-IN"/>
        </w:rPr>
      </w:pPr>
      <w:r>
        <w:rPr>
          <w:rFonts w:eastAsia="Arial" w:cs="Arial" w:ascii="Arial Narrow" w:hAnsi="Arial Narrow"/>
          <w:b w:val="false"/>
          <w:bCs w:val="false"/>
          <w:color w:val="000000"/>
          <w:spacing w:val="0"/>
          <w:kern w:val="2"/>
          <w:sz w:val="20"/>
          <w:szCs w:val="20"/>
          <w:lang w:val="cs-CZ" w:eastAsia="zh-CN" w:bidi="hi-IN"/>
        </w:rPr>
      </w:r>
    </w:p>
    <w:p>
      <w:pPr>
        <w:pStyle w:val="Normal"/>
        <w:widowControl w:val="false"/>
        <w:suppressLineNumbers/>
        <w:suppressAutoHyphens w:val="true"/>
        <w:bidi w:val="0"/>
        <w:spacing w:lineRule="auto" w:line="276" w:before="0" w:after="0"/>
        <w:ind w:left="0" w:right="0" w:hanging="0"/>
        <w:jc w:val="both"/>
        <w:rPr/>
      </w:pPr>
      <w:r>
        <w:rPr>
          <w:rFonts w:eastAsia="Arial" w:cs="Arial" w:ascii="Arial Narrow" w:hAnsi="Arial Narrow"/>
          <w:b w:val="false"/>
          <w:bCs w:val="false"/>
          <w:color w:val="000000"/>
          <w:spacing w:val="0"/>
          <w:kern w:val="2"/>
          <w:sz w:val="20"/>
          <w:szCs w:val="20"/>
          <w:shd w:fill="auto" w:val="clear"/>
          <w:lang w:val="cs-CZ" w:eastAsia="zh-CN" w:bidi="hi-IN"/>
        </w:rPr>
        <w:t xml:space="preserve">Poslední </w:t>
      </w:r>
      <w:r>
        <w:rPr>
          <w:rFonts w:eastAsia="Arial" w:cs="Arial" w:ascii="Arial Narrow" w:hAnsi="Arial Narrow"/>
          <w:b/>
          <w:bCs/>
          <w:color w:val="000000"/>
          <w:spacing w:val="0"/>
          <w:kern w:val="2"/>
          <w:sz w:val="20"/>
          <w:szCs w:val="20"/>
          <w:shd w:fill="auto" w:val="clear"/>
          <w:lang w:val="cs-CZ" w:eastAsia="zh-CN" w:bidi="hi-IN"/>
        </w:rPr>
        <w:t>7.NP</w:t>
      </w:r>
      <w:r>
        <w:rPr>
          <w:rFonts w:eastAsia="Arial" w:cs="Arial" w:ascii="Arial Narrow" w:hAnsi="Arial Narrow"/>
          <w:b w:val="false"/>
          <w:bCs w:val="false"/>
          <w:color w:val="000000"/>
          <w:spacing w:val="0"/>
          <w:kern w:val="2"/>
          <w:sz w:val="20"/>
          <w:szCs w:val="20"/>
          <w:shd w:fill="auto" w:val="clear"/>
          <w:lang w:val="cs-CZ" w:eastAsia="zh-CN" w:bidi="hi-IN"/>
        </w:rPr>
        <w:t xml:space="preserve"> je v jižní části domu řešeno jako ustoupené a to jak do ulice Vrchlického, tak do dvora. Severní část domu je shodná jako v nižších podlažích, tvoří ji tedy 2 byty (1x 1kk, 1x 2kk). Do jižní části se vstupuje přes otevřenou střešní terasu (díky ustoupení) a nachází se v ní 3 byty (1x 1kk a 2x 2kk).</w:t>
      </w:r>
    </w:p>
    <w:p>
      <w:pPr>
        <w:pStyle w:val="Normal"/>
        <w:widowControl w:val="false"/>
        <w:suppressLineNumbers/>
        <w:suppressAutoHyphens w:val="true"/>
        <w:bidi w:val="0"/>
        <w:spacing w:lineRule="auto" w:line="276" w:before="0" w:after="0"/>
        <w:ind w:right="0" w:hanging="0"/>
        <w:jc w:val="both"/>
        <w:rPr>
          <w:rFonts w:ascii="Arial Narrow" w:hAnsi="Arial Narrow" w:eastAsia="Arial" w:cs="Arial"/>
          <w:b w:val="false"/>
          <w:b w:val="false"/>
          <w:bCs w:val="false"/>
          <w:color w:val="000000"/>
          <w:spacing w:val="0"/>
          <w:kern w:val="2"/>
          <w:sz w:val="20"/>
          <w:szCs w:val="20"/>
          <w:lang w:val="cs-CZ" w:eastAsia="zh-CN" w:bidi="hi-IN"/>
        </w:rPr>
      </w:pPr>
      <w:r>
        <w:rPr>
          <w:rFonts w:eastAsia="Arial" w:cs="Arial" w:ascii="Arial Narrow" w:hAnsi="Arial Narrow"/>
          <w:b w:val="false"/>
          <w:bCs w:val="false"/>
          <w:color w:val="000000"/>
          <w:spacing w:val="0"/>
          <w:kern w:val="2"/>
          <w:sz w:val="20"/>
          <w:szCs w:val="20"/>
          <w:lang w:val="cs-CZ" w:eastAsia="zh-CN" w:bidi="hi-IN"/>
        </w:rPr>
      </w:r>
    </w:p>
    <w:p>
      <w:pPr>
        <w:pStyle w:val="Normal"/>
        <w:widowControl w:val="false"/>
        <w:suppressLineNumbers/>
        <w:suppressAutoHyphens w:val="true"/>
        <w:bidi w:val="0"/>
        <w:spacing w:lineRule="auto" w:line="276" w:before="0" w:after="0"/>
        <w:ind w:right="0" w:hanging="0"/>
        <w:jc w:val="both"/>
        <w:rPr>
          <w:rFonts w:ascii="Arial Narrow" w:hAnsi="Arial Narrow" w:eastAsia="Arial" w:cs="Arial"/>
          <w:b/>
          <w:b/>
          <w:bCs/>
          <w:i w:val="false"/>
          <w:i w:val="false"/>
          <w:iCs w:val="false"/>
          <w:color w:val="000000"/>
          <w:spacing w:val="0"/>
          <w:kern w:val="2"/>
          <w:sz w:val="20"/>
          <w:szCs w:val="20"/>
          <w:lang w:val="cs-CZ" w:eastAsia="zh-CN" w:bidi="hi-IN"/>
        </w:rPr>
      </w:pPr>
      <w:r>
        <w:rPr>
          <w:rFonts w:eastAsia="Arial" w:cs="Arial Narrow" w:ascii="Arial Narrow" w:hAnsi="Arial Narrow"/>
          <w:b/>
          <w:bCs/>
          <w:i w:val="false"/>
          <w:iCs w:val="false"/>
          <w:color w:val="000000"/>
          <w:spacing w:val="0"/>
          <w:kern w:val="2"/>
          <w:sz w:val="20"/>
          <w:szCs w:val="20"/>
          <w:highlight w:val="lightGray"/>
          <w:lang w:val="cs-CZ" w:eastAsia="zh-CN" w:bidi="hi-IN"/>
        </w:rPr>
        <w:t>bezbariérové užívání stavby</w:t>
      </w:r>
    </w:p>
    <w:p>
      <w:pPr>
        <w:pStyle w:val="Normal"/>
        <w:widowControl w:val="false"/>
        <w:suppressLineNumbers/>
        <w:suppressAutoHyphens w:val="true"/>
        <w:bidi w:val="0"/>
        <w:spacing w:lineRule="auto" w:line="276" w:before="0" w:after="0"/>
        <w:ind w:left="0" w:right="0" w:hanging="0"/>
        <w:jc w:val="both"/>
        <w:rPr/>
      </w:pPr>
      <w:r>
        <w:rPr>
          <w:rFonts w:eastAsia="Arial" w:cs="Arial" w:ascii="Arial Narrow" w:hAnsi="Arial Narrow"/>
          <w:b w:val="false"/>
          <w:bCs w:val="false"/>
          <w:color w:val="000000"/>
          <w:spacing w:val="0"/>
          <w:kern w:val="2"/>
          <w:sz w:val="20"/>
          <w:szCs w:val="20"/>
          <w:shd w:fill="auto" w:val="clear"/>
          <w:lang w:val="cs-CZ" w:eastAsia="zh-CN" w:bidi="hi-IN"/>
        </w:rPr>
        <w:t>Obecné technické požadavky zabezpečující užívání staveb osobami s omezenou schopností pohybu a orientace stanovené vyhláškou č. 398/2009 Sb. jsou respektovány.</w:t>
      </w:r>
    </w:p>
    <w:p>
      <w:pPr>
        <w:pStyle w:val="Normal"/>
        <w:widowControl w:val="false"/>
        <w:suppressLineNumbers/>
        <w:suppressAutoHyphens w:val="true"/>
        <w:bidi w:val="0"/>
        <w:spacing w:lineRule="auto" w:line="276" w:before="0" w:after="0"/>
        <w:ind w:left="0" w:right="0" w:hanging="0"/>
        <w:jc w:val="both"/>
        <w:rPr>
          <w:rFonts w:ascii="Arial Narrow" w:hAnsi="Arial Narrow" w:eastAsia="Arial" w:cs="Arial"/>
          <w:b w:val="false"/>
          <w:b w:val="false"/>
          <w:bCs w:val="false"/>
          <w:color w:val="000000"/>
          <w:spacing w:val="0"/>
          <w:kern w:val="2"/>
          <w:sz w:val="20"/>
          <w:szCs w:val="20"/>
          <w:lang w:val="cs-CZ" w:eastAsia="zh-CN" w:bidi="hi-IN"/>
        </w:rPr>
      </w:pPr>
      <w:r>
        <w:rPr>
          <w:rFonts w:eastAsia="Arial" w:cs="Arial" w:ascii="Arial Narrow" w:hAnsi="Arial Narrow"/>
          <w:b w:val="false"/>
          <w:bCs w:val="false"/>
          <w:color w:val="000000"/>
          <w:spacing w:val="0"/>
          <w:kern w:val="2"/>
          <w:sz w:val="20"/>
          <w:szCs w:val="20"/>
          <w:lang w:val="cs-CZ" w:eastAsia="zh-CN" w:bidi="hi-IN"/>
        </w:rPr>
      </w:r>
    </w:p>
    <w:p>
      <w:pPr>
        <w:pStyle w:val="Normal"/>
        <w:widowControl w:val="false"/>
        <w:suppressLineNumbers/>
        <w:suppressAutoHyphens w:val="true"/>
        <w:bidi w:val="0"/>
        <w:spacing w:lineRule="auto" w:line="276" w:before="0" w:after="0"/>
        <w:ind w:left="0" w:right="0" w:hanging="0"/>
        <w:jc w:val="both"/>
        <w:rPr>
          <w:b/>
          <w:b/>
          <w:bCs/>
        </w:rPr>
      </w:pPr>
      <w:r>
        <w:rPr>
          <w:rFonts w:eastAsia="Arial" w:cs="Arial" w:ascii="Arial Narrow" w:hAnsi="Arial Narrow"/>
          <w:b/>
          <w:bCs/>
          <w:color w:val="000000"/>
          <w:spacing w:val="0"/>
          <w:kern w:val="2"/>
          <w:sz w:val="20"/>
          <w:szCs w:val="20"/>
          <w:shd w:fill="auto" w:val="clear"/>
          <w:lang w:val="cs-CZ" w:eastAsia="zh-CN" w:bidi="hi-IN"/>
        </w:rPr>
        <w:t>1) počet vyhrazených parkovacích stání osobních automobilů osob se sníženou možností pohybu</w:t>
      </w:r>
    </w:p>
    <w:p>
      <w:pPr>
        <w:pStyle w:val="Normal"/>
        <w:widowControl w:val="false"/>
        <w:suppressLineNumbers/>
        <w:suppressAutoHyphens w:val="true"/>
        <w:bidi w:val="0"/>
        <w:spacing w:lineRule="auto" w:line="276" w:before="0" w:after="0"/>
        <w:ind w:left="0" w:right="0" w:hanging="0"/>
        <w:jc w:val="both"/>
        <w:rPr/>
      </w:pPr>
      <w:r>
        <w:rPr>
          <w:rFonts w:eastAsia="Arial" w:cs="Arial" w:ascii="Arial Narrow" w:hAnsi="Arial Narrow"/>
          <w:b w:val="false"/>
          <w:bCs w:val="false"/>
          <w:color w:val="000000"/>
          <w:spacing w:val="0"/>
          <w:kern w:val="2"/>
          <w:sz w:val="20"/>
          <w:szCs w:val="20"/>
          <w:shd w:fill="auto" w:val="clear"/>
          <w:lang w:val="cs-CZ" w:eastAsia="zh-CN" w:bidi="hi-IN"/>
        </w:rPr>
        <w:t>Je navrženo celkem 18 parkovacích stání (všechna v garáži), z toho 1 stání je vyhrazeno pro osoby se sníženou možností pohybu. Před vraty bude bude umístěno zvonkové tablo (dosažitelné po stažení okénka).</w:t>
      </w:r>
    </w:p>
    <w:p>
      <w:pPr>
        <w:pStyle w:val="Normal"/>
        <w:widowControl w:val="false"/>
        <w:suppressLineNumbers/>
        <w:suppressAutoHyphens w:val="true"/>
        <w:bidi w:val="0"/>
        <w:spacing w:lineRule="auto" w:line="276" w:before="0" w:after="0"/>
        <w:ind w:left="0" w:right="0" w:hanging="0"/>
        <w:jc w:val="both"/>
        <w:rPr>
          <w:rFonts w:ascii="Arial Narrow" w:hAnsi="Arial Narrow" w:eastAsia="Arial" w:cs="Arial"/>
          <w:b w:val="false"/>
          <w:b w:val="false"/>
          <w:bCs w:val="false"/>
          <w:color w:val="000000"/>
          <w:spacing w:val="0"/>
          <w:kern w:val="2"/>
          <w:sz w:val="20"/>
          <w:szCs w:val="20"/>
          <w:lang w:val="cs-CZ" w:eastAsia="zh-CN" w:bidi="hi-IN"/>
        </w:rPr>
      </w:pPr>
      <w:r>
        <w:rPr>
          <w:rFonts w:eastAsia="Arial" w:cs="Arial" w:ascii="Arial Narrow" w:hAnsi="Arial Narrow"/>
          <w:b w:val="false"/>
          <w:bCs w:val="false"/>
          <w:color w:val="000000"/>
          <w:spacing w:val="0"/>
          <w:kern w:val="2"/>
          <w:sz w:val="20"/>
          <w:szCs w:val="20"/>
          <w:lang w:val="cs-CZ" w:eastAsia="zh-CN" w:bidi="hi-IN"/>
        </w:rPr>
      </w:r>
    </w:p>
    <w:p>
      <w:pPr>
        <w:pStyle w:val="Normal"/>
        <w:widowControl w:val="false"/>
        <w:suppressLineNumbers/>
        <w:suppressAutoHyphens w:val="true"/>
        <w:bidi w:val="0"/>
        <w:spacing w:lineRule="auto" w:line="276" w:before="0" w:after="0"/>
        <w:ind w:left="0" w:right="0" w:hanging="0"/>
        <w:jc w:val="both"/>
        <w:rPr>
          <w:b/>
          <w:b/>
          <w:bCs/>
        </w:rPr>
      </w:pPr>
      <w:r>
        <w:rPr>
          <w:rFonts w:eastAsia="Arial" w:cs="Arial" w:ascii="Arial Narrow" w:hAnsi="Arial Narrow"/>
          <w:b/>
          <w:bCs/>
          <w:color w:val="000000"/>
          <w:spacing w:val="0"/>
          <w:kern w:val="2"/>
          <w:sz w:val="20"/>
          <w:szCs w:val="20"/>
          <w:shd w:fill="auto" w:val="clear"/>
          <w:lang w:val="cs-CZ" w:eastAsia="zh-CN" w:bidi="hi-IN"/>
        </w:rPr>
        <w:t>2) bezbariérový přístup do objektu</w:t>
      </w:r>
    </w:p>
    <w:p>
      <w:pPr>
        <w:pStyle w:val="Normal"/>
        <w:widowControl w:val="false"/>
        <w:suppressLineNumbers/>
        <w:suppressAutoHyphens w:val="true"/>
        <w:bidi w:val="0"/>
        <w:spacing w:lineRule="auto" w:line="276" w:before="0" w:after="0"/>
        <w:ind w:left="0" w:right="0" w:hanging="0"/>
        <w:jc w:val="both"/>
        <w:rPr/>
      </w:pPr>
      <w:r>
        <w:rPr>
          <w:rFonts w:eastAsia="Arial" w:cs="Arial" w:ascii="Arial Narrow" w:hAnsi="Arial Narrow"/>
          <w:b w:val="false"/>
          <w:bCs w:val="false"/>
          <w:color w:val="000000"/>
          <w:spacing w:val="0"/>
          <w:kern w:val="2"/>
          <w:sz w:val="20"/>
          <w:szCs w:val="20"/>
          <w:shd w:fill="auto" w:val="clear"/>
          <w:lang w:val="cs-CZ" w:eastAsia="zh-CN" w:bidi="hi-IN"/>
        </w:rPr>
        <w:t>Pro bezbariérový přístup do objektu slouží jak hlavní vstup z ulice Hlaváčkova, tak vedlejší vstup přes garáž z ulice Vrchlického. Vyrovnávací rampa od vchodových dveří k hlavnímu vertikálními komunikačnímu jádru splňuje podmínky bezbariérovosti, má předepsaný sklon 1:16, délku 6,4m (do 9m bez podesty) a šířku min. 1,5m. Před hlavním vstupem je navržena dostatečně veliká volná zastřešená manipulační plocha (více než 1500x2000mm). Bezbariérový přístup do domu bude hmatově i vizuálně rozlišitelný. Šířka dvoukřídlých vstupních dveří je 1800mm (více než 1250mm), s hlavním křídlem šířky 900mm a s vodorovným madlem ve výši 800-900mm přes celou šířku na straně opačné než jsou závěsy.</w:t>
      </w:r>
    </w:p>
    <w:p>
      <w:pPr>
        <w:pStyle w:val="Normal"/>
        <w:widowControl w:val="false"/>
        <w:suppressLineNumbers/>
        <w:suppressAutoHyphens w:val="true"/>
        <w:bidi w:val="0"/>
        <w:spacing w:lineRule="auto" w:line="276" w:before="0" w:after="0"/>
        <w:ind w:right="0" w:hanging="0"/>
        <w:jc w:val="both"/>
        <w:rPr>
          <w:rFonts w:ascii="Arial Narrow" w:hAnsi="Arial Narrow" w:eastAsia="Arial" w:cs="Arial"/>
          <w:b w:val="false"/>
          <w:b w:val="false"/>
          <w:bCs w:val="false"/>
          <w:color w:val="000000"/>
          <w:spacing w:val="0"/>
          <w:kern w:val="2"/>
          <w:sz w:val="20"/>
          <w:szCs w:val="20"/>
          <w:lang w:val="cs-CZ" w:eastAsia="zh-CN" w:bidi="hi-IN"/>
        </w:rPr>
      </w:pPr>
      <w:r>
        <w:rPr>
          <w:rFonts w:eastAsia="Arial" w:cs="Arial" w:ascii="Arial Narrow" w:hAnsi="Arial Narrow"/>
          <w:b w:val="false"/>
          <w:bCs w:val="false"/>
          <w:color w:val="000000"/>
          <w:spacing w:val="0"/>
          <w:kern w:val="2"/>
          <w:sz w:val="20"/>
          <w:szCs w:val="20"/>
          <w:lang w:val="cs-CZ" w:eastAsia="zh-CN" w:bidi="hi-IN"/>
        </w:rPr>
      </w:r>
    </w:p>
    <w:p>
      <w:pPr>
        <w:pStyle w:val="Normal"/>
        <w:widowControl w:val="false"/>
        <w:suppressLineNumbers/>
        <w:suppressAutoHyphens w:val="true"/>
        <w:bidi w:val="0"/>
        <w:spacing w:lineRule="auto" w:line="276" w:before="0" w:after="0"/>
        <w:ind w:left="0" w:right="0" w:hanging="0"/>
        <w:jc w:val="both"/>
        <w:rPr>
          <w:b/>
          <w:b/>
          <w:bCs/>
        </w:rPr>
      </w:pPr>
      <w:r>
        <w:rPr>
          <w:rFonts w:eastAsia="Arial" w:cs="Arial" w:ascii="Arial Narrow" w:hAnsi="Arial Narrow"/>
          <w:b/>
          <w:bCs/>
          <w:color w:val="000000"/>
          <w:spacing w:val="0"/>
          <w:kern w:val="2"/>
          <w:sz w:val="20"/>
          <w:szCs w:val="20"/>
          <w:shd w:fill="auto" w:val="clear"/>
          <w:lang w:val="cs-CZ" w:eastAsia="zh-CN" w:bidi="hi-IN"/>
        </w:rPr>
        <w:t>3) užívání společných prostor domu osobami se sníženou schopností pohybu a orientace a to na všech podlažích</w:t>
      </w:r>
    </w:p>
    <w:p>
      <w:pPr>
        <w:pStyle w:val="Normal"/>
        <w:widowControl w:val="false"/>
        <w:suppressLineNumbers/>
        <w:suppressAutoHyphens w:val="true"/>
        <w:bidi w:val="0"/>
        <w:spacing w:lineRule="auto" w:line="276" w:before="0" w:after="0"/>
        <w:ind w:left="0" w:right="0" w:hanging="0"/>
        <w:jc w:val="both"/>
        <w:rPr/>
      </w:pPr>
      <w:r>
        <w:rPr>
          <w:rFonts w:eastAsia="Arial" w:cs="Arial" w:ascii="Arial Narrow" w:hAnsi="Arial Narrow"/>
          <w:b w:val="false"/>
          <w:bCs w:val="false"/>
          <w:color w:val="000000"/>
          <w:spacing w:val="0"/>
          <w:kern w:val="2"/>
          <w:sz w:val="20"/>
          <w:szCs w:val="20"/>
          <w:shd w:fill="auto" w:val="clear"/>
          <w:lang w:val="cs-CZ" w:eastAsia="zh-CN" w:bidi="hi-IN"/>
        </w:rPr>
        <w:t>Rozměry všech komunikací a společných prostor odpovídají požadavkům na bezbariérové užívání, to platí i pro rozměry dveří v těchto prostorách. Bezbariérový přístup do jednotlivých podlaží bytového domu zajišťuje výtah o rozměru kabiny 1100x1400mm. Všechny prvky ovládané rukou např. zvonky, vypínače, dveřní madla aj. budou umístěny ve výšce a podle pravidel vyhlášky. Prosklené dveře budou opatřeny varovnými pásky.</w:t>
      </w:r>
    </w:p>
    <w:p>
      <w:pPr>
        <w:pStyle w:val="Normal"/>
        <w:widowControl w:val="false"/>
        <w:suppressLineNumbers/>
        <w:suppressAutoHyphens w:val="true"/>
        <w:bidi w:val="0"/>
        <w:spacing w:lineRule="auto" w:line="276" w:before="0" w:after="0"/>
        <w:ind w:right="0" w:hanging="0"/>
        <w:jc w:val="both"/>
        <w:rPr>
          <w:rFonts w:ascii="Arial Narrow" w:hAnsi="Arial Narrow" w:eastAsia="Arial" w:cs="Arial"/>
          <w:b w:val="false"/>
          <w:b w:val="false"/>
          <w:bCs w:val="false"/>
          <w:color w:val="000000"/>
          <w:spacing w:val="0"/>
          <w:kern w:val="2"/>
          <w:sz w:val="20"/>
          <w:szCs w:val="20"/>
          <w:lang w:val="cs-CZ" w:eastAsia="zh-CN" w:bidi="hi-IN"/>
        </w:rPr>
      </w:pPr>
      <w:r>
        <w:rPr>
          <w:rFonts w:eastAsia="Arial" w:cs="Arial" w:ascii="Arial Narrow" w:hAnsi="Arial Narrow"/>
          <w:b w:val="false"/>
          <w:bCs w:val="false"/>
          <w:color w:val="000000"/>
          <w:spacing w:val="0"/>
          <w:kern w:val="2"/>
          <w:sz w:val="20"/>
          <w:szCs w:val="20"/>
          <w:lang w:val="cs-CZ" w:eastAsia="zh-CN" w:bidi="hi-IN"/>
        </w:rPr>
      </w:r>
    </w:p>
    <w:p>
      <w:pPr>
        <w:pStyle w:val="Normal"/>
        <w:widowControl w:val="false"/>
        <w:suppressLineNumbers/>
        <w:suppressAutoHyphens w:val="true"/>
        <w:bidi w:val="0"/>
        <w:spacing w:lineRule="auto" w:line="276" w:before="0" w:after="0"/>
        <w:ind w:right="0" w:hanging="0"/>
        <w:jc w:val="both"/>
        <w:rPr>
          <w:rFonts w:ascii="Arial Narrow" w:hAnsi="Arial Narrow" w:eastAsia="Arial" w:cs="Arial"/>
          <w:color w:val="000000"/>
          <w:spacing w:val="0"/>
          <w:kern w:val="2"/>
          <w:sz w:val="20"/>
          <w:szCs w:val="20"/>
          <w:lang w:val="cs-CZ" w:eastAsia="zh-CN" w:bidi="hi-IN"/>
        </w:rPr>
      </w:pPr>
      <w:r>
        <w:rPr>
          <w:rStyle w:val="AKapitola"/>
          <w:rFonts w:eastAsia="Arial" w:cs="Arial Narrow" w:ascii="Arial Narrow" w:hAnsi="Arial Narrow"/>
          <w:color w:val="000000"/>
          <w:spacing w:val="0"/>
          <w:kern w:val="2"/>
          <w:highlight w:val="lightGray"/>
          <w:lang w:val="cs-CZ" w:eastAsia="zh-CN" w:bidi="hi-IN"/>
        </w:rPr>
        <w:t>c) Kapacity, užitkové plochy, zastavěné plochy, orientace, osvětlení a oslunění</w:t>
      </w:r>
    </w:p>
    <w:p>
      <w:pPr>
        <w:pStyle w:val="Normal"/>
        <w:tabs>
          <w:tab w:val="clear" w:pos="265"/>
          <w:tab w:val="left" w:pos="0" w:leader="none"/>
        </w:tabs>
        <w:spacing w:lineRule="auto" w:line="276"/>
        <w:rPr/>
      </w:pPr>
      <w:r>
        <w:rPr>
          <w:rFonts w:cs="Arial Narrow" w:ascii="Arial Narrow" w:hAnsi="Arial Narrow"/>
          <w:sz w:val="20"/>
          <w:szCs w:val="20"/>
        </w:rPr>
        <w:t>v</w:t>
      </w:r>
      <w:r>
        <w:rPr>
          <w:rFonts w:cs="Arial Narrow" w:ascii="Arial Narrow" w:hAnsi="Arial Narrow"/>
          <w:color w:val="000000"/>
          <w:sz w:val="20"/>
          <w:szCs w:val="20"/>
        </w:rPr>
        <w:t>elikost pozemku</w:t>
        <w:tab/>
        <w:tab/>
        <w:tab/>
        <w:tab/>
        <w:tab/>
        <w:tab/>
        <w:tab/>
        <w:tab/>
        <w:tab/>
        <w:t>488 m2 (dle KN)</w:t>
      </w:r>
    </w:p>
    <w:p>
      <w:pPr>
        <w:pStyle w:val="Normal"/>
        <w:spacing w:lineRule="auto" w:line="276"/>
        <w:rPr>
          <w:rFonts w:ascii="Arial Narrow" w:hAnsi="Arial Narrow" w:cs="Arial Narrow"/>
          <w:color w:val="000000"/>
          <w:sz w:val="20"/>
          <w:szCs w:val="20"/>
          <w:highlight w:val="yellow"/>
        </w:rPr>
      </w:pPr>
      <w:r>
        <w:rPr>
          <w:rFonts w:cs="Arial Narrow" w:ascii="Arial Narrow" w:hAnsi="Arial Narrow"/>
          <w:color w:val="000000"/>
          <w:sz w:val="20"/>
          <w:szCs w:val="20"/>
          <w:highlight w:val="yellow"/>
        </w:rPr>
      </w:r>
    </w:p>
    <w:p>
      <w:pPr>
        <w:pStyle w:val="Normal"/>
        <w:spacing w:lineRule="auto" w:line="276"/>
        <w:rPr/>
      </w:pPr>
      <w:r>
        <w:rPr>
          <w:rFonts w:cs="Arial Narrow" w:ascii="Arial Narrow" w:hAnsi="Arial Narrow"/>
          <w:color w:val="auto"/>
          <w:sz w:val="20"/>
          <w:szCs w:val="20"/>
        </w:rPr>
        <w:t xml:space="preserve">počet podlaží </w:t>
      </w:r>
      <w:r>
        <w:rPr>
          <w:rFonts w:eastAsia="SimSun;宋体" w:cs="Arial Narrow" w:ascii="Arial Narrow" w:hAnsi="Arial Narrow"/>
          <w:color w:val="auto"/>
          <w:kern w:val="2"/>
          <w:sz w:val="20"/>
          <w:szCs w:val="20"/>
          <w:lang w:val="cs-CZ" w:eastAsia="zh-CN" w:bidi="hi-IN"/>
        </w:rPr>
        <w:t>po</w:t>
      </w:r>
      <w:r>
        <w:rPr>
          <w:rFonts w:cs="Arial Narrow" w:ascii="Arial Narrow" w:hAnsi="Arial Narrow"/>
          <w:color w:val="auto"/>
          <w:sz w:val="20"/>
          <w:szCs w:val="20"/>
        </w:rPr>
        <w:t xml:space="preserve">dzemních: </w:t>
        <w:tab/>
        <w:tab/>
        <w:tab/>
        <w:tab/>
        <w:tab/>
        <w:tab/>
        <w:t>0 (pouze prohlubně p</w:t>
      </w:r>
      <w:r>
        <w:rPr>
          <w:rFonts w:eastAsia="Arial" w:cs="Arial" w:ascii="Arial Narrow" w:hAnsi="Arial Narrow"/>
          <w:color w:val="000000"/>
          <w:spacing w:val="0"/>
          <w:kern w:val="2"/>
          <w:sz w:val="20"/>
          <w:szCs w:val="20"/>
          <w:shd w:fill="auto" w:val="clear"/>
          <w:lang w:val="cs-CZ" w:eastAsia="zh-CN" w:bidi="hi-IN"/>
        </w:rPr>
        <w:t>ro parkovací zakladače a retenční jímku)</w:t>
      </w:r>
    </w:p>
    <w:p>
      <w:pPr>
        <w:pStyle w:val="Normal"/>
        <w:spacing w:lineRule="auto" w:line="276"/>
        <w:rPr/>
      </w:pPr>
      <w:r>
        <w:rPr>
          <w:rFonts w:cs="Arial Narrow" w:ascii="Arial Narrow" w:hAnsi="Arial Narrow"/>
          <w:color w:val="auto"/>
          <w:sz w:val="20"/>
          <w:szCs w:val="20"/>
        </w:rPr>
        <w:t>počet podlaží nadzemních:</w:t>
        <w:tab/>
        <w:tab/>
        <w:tab/>
        <w:tab/>
        <w:tab/>
        <w:tab/>
        <w:t>7 (7.NP do ulice Vrchlického je ustoupené)</w:t>
      </w:r>
    </w:p>
    <w:p>
      <w:pPr>
        <w:pStyle w:val="Normal"/>
        <w:tabs>
          <w:tab w:val="clear" w:pos="265"/>
          <w:tab w:val="left" w:pos="567" w:leader="none"/>
          <w:tab w:val="left" w:pos="3402" w:leader="none"/>
          <w:tab w:val="left" w:pos="5670" w:leader="none"/>
        </w:tabs>
        <w:spacing w:lineRule="auto" w:line="276"/>
        <w:rPr>
          <w:rFonts w:ascii="Arial Narrow" w:hAnsi="Arial Narrow" w:cs="Arial Narrow"/>
          <w:color w:val="auto"/>
          <w:sz w:val="20"/>
          <w:szCs w:val="20"/>
          <w:highlight w:val="yellow"/>
        </w:rPr>
      </w:pPr>
      <w:r>
        <w:rPr>
          <w:rFonts w:cs="Arial Narrow" w:ascii="Arial Narrow" w:hAnsi="Arial Narrow"/>
          <w:color w:val="auto"/>
          <w:sz w:val="20"/>
          <w:szCs w:val="20"/>
          <w:highlight w:val="yellow"/>
        </w:rPr>
      </w:r>
    </w:p>
    <w:p>
      <w:pPr>
        <w:pStyle w:val="Normal"/>
        <w:tabs>
          <w:tab w:val="clear" w:pos="265"/>
          <w:tab w:val="left" w:pos="0" w:leader="none"/>
        </w:tabs>
        <w:spacing w:lineRule="auto" w:line="276"/>
        <w:rPr/>
      </w:pPr>
      <w:r>
        <w:rPr>
          <w:rFonts w:cs="Arial Narrow" w:ascii="Arial Narrow" w:hAnsi="Arial Narrow"/>
          <w:color w:val="auto"/>
          <w:sz w:val="20"/>
          <w:szCs w:val="20"/>
        </w:rPr>
        <w:t xml:space="preserve">zastavěná plocha stavby: </w:t>
        <w:tab/>
        <w:tab/>
        <w:tab/>
        <w:tab/>
        <w:tab/>
        <w:tab/>
      </w:r>
      <w:r>
        <w:rPr>
          <w:rFonts w:cs="Arial Narrow" w:ascii="Arial Narrow" w:hAnsi="Arial Narrow"/>
          <w:color w:val="000000"/>
          <w:sz w:val="20"/>
          <w:szCs w:val="20"/>
        </w:rPr>
        <w:t>48</w:t>
      </w:r>
      <w:r>
        <w:rPr>
          <w:rFonts w:eastAsia="NSimSun" w:cs="Arial Narrow" w:ascii="Arial Narrow" w:hAnsi="Arial Narrow"/>
          <w:color w:val="000000"/>
          <w:kern w:val="2"/>
          <w:sz w:val="20"/>
          <w:szCs w:val="20"/>
          <w:lang w:val="cs-CZ" w:eastAsia="zh-CN" w:bidi="hi-IN"/>
        </w:rPr>
        <w:t>4,1</w:t>
      </w:r>
      <w:r>
        <w:rPr>
          <w:rFonts w:cs="Arial Narrow" w:ascii="Arial Narrow" w:hAnsi="Arial Narrow"/>
          <w:color w:val="000000"/>
          <w:sz w:val="20"/>
          <w:szCs w:val="20"/>
        </w:rPr>
        <w:t xml:space="preserve"> m2 (celý pozemek zmenšený o dilataci mezi objety)</w:t>
      </w:r>
    </w:p>
    <w:p>
      <w:pPr>
        <w:pStyle w:val="Normal"/>
        <w:tabs>
          <w:tab w:val="clear" w:pos="265"/>
          <w:tab w:val="left" w:pos="0" w:leader="none"/>
        </w:tabs>
        <w:spacing w:lineRule="auto" w:line="276"/>
        <w:rPr/>
      </w:pPr>
      <w:r>
        <w:rPr>
          <w:rFonts w:cs="Arial Narrow" w:ascii="Arial Narrow" w:hAnsi="Arial Narrow"/>
          <w:color w:val="auto"/>
          <w:sz w:val="20"/>
          <w:szCs w:val="20"/>
        </w:rPr>
        <w:t xml:space="preserve">obestavěný prostor celkem: </w:t>
        <w:tab/>
        <w:tab/>
        <w:tab/>
        <w:tab/>
        <w:tab/>
        <w:tab/>
      </w:r>
      <w:r>
        <w:rPr>
          <w:rFonts w:eastAsia="NSimSun" w:cs="Arial Narrow" w:ascii="Arial Narrow" w:hAnsi="Arial Narrow"/>
          <w:b w:val="false"/>
          <w:bCs w:val="false"/>
          <w:color w:val="auto"/>
          <w:kern w:val="2"/>
          <w:sz w:val="20"/>
          <w:szCs w:val="20"/>
          <w:lang w:val="cs-CZ" w:eastAsia="zh-CN" w:bidi="hi-IN"/>
        </w:rPr>
        <w:t>9 734,3</w:t>
      </w:r>
      <w:r>
        <w:rPr>
          <w:rFonts w:cs="Arial Narrow" w:ascii="Arial Narrow" w:hAnsi="Arial Narrow"/>
          <w:b w:val="false"/>
          <w:bCs w:val="false"/>
          <w:color w:val="auto"/>
          <w:sz w:val="20"/>
          <w:szCs w:val="20"/>
        </w:rPr>
        <w:t xml:space="preserve"> m3</w:t>
      </w:r>
      <w:r>
        <w:rPr>
          <w:rFonts w:cs="Arial Narrow" w:ascii="Arial Narrow" w:hAnsi="Arial Narrow"/>
          <w:color w:val="auto"/>
          <w:sz w:val="20"/>
          <w:szCs w:val="20"/>
        </w:rPr>
        <w:tab/>
        <w:tab/>
        <w:tab/>
        <w:tab/>
        <w:tab/>
        <w:tab/>
        <w:tab/>
      </w:r>
      <w:r>
        <w:rPr>
          <w:rFonts w:cs="Arial Narrow" w:ascii="Arial Narrow" w:hAnsi="Arial Narrow"/>
          <w:color w:val="C9211E"/>
          <w:sz w:val="20"/>
          <w:szCs w:val="20"/>
        </w:rPr>
        <w:t>9 333,6 m3 (v DSP)-bylo bez prohlubní</w:t>
      </w:r>
    </w:p>
    <w:p>
      <w:pPr>
        <w:pStyle w:val="Normal"/>
        <w:tabs>
          <w:tab w:val="clear" w:pos="265"/>
          <w:tab w:val="left" w:pos="0" w:leader="none"/>
        </w:tabs>
        <w:spacing w:lineRule="auto" w:line="276"/>
        <w:rPr/>
      </w:pPr>
      <w:r>
        <w:rPr>
          <w:rFonts w:cs="Arial Narrow" w:ascii="Arial Narrow" w:hAnsi="Arial Narrow"/>
          <w:color w:val="auto"/>
          <w:sz w:val="20"/>
          <w:szCs w:val="20"/>
        </w:rPr>
        <w:t xml:space="preserve">hrubá podlažní plocha celkem: </w:t>
        <w:tab/>
      </w:r>
      <w:r>
        <w:rPr/>
        <w:tab/>
        <w:tab/>
        <w:tab/>
        <w:tab/>
      </w:r>
      <w:r>
        <w:rPr>
          <w:rFonts w:eastAsia="NSimSun" w:cs="Arial Narrow" w:ascii="Arial Narrow" w:hAnsi="Arial Narrow"/>
          <w:b w:val="false"/>
          <w:bCs w:val="false"/>
          <w:color w:val="auto"/>
          <w:kern w:val="2"/>
          <w:sz w:val="20"/>
          <w:szCs w:val="20"/>
          <w:lang w:val="cs-CZ" w:eastAsia="zh-CN" w:bidi="hi-IN"/>
        </w:rPr>
        <w:t>2 511,6</w:t>
      </w:r>
      <w:bookmarkStart w:id="1" w:name="__DdeLink__4231_2381323926"/>
      <w:r>
        <w:rPr>
          <w:rFonts w:cs="Arial Narrow" w:ascii="Arial Narrow" w:hAnsi="Arial Narrow"/>
          <w:b w:val="false"/>
          <w:bCs w:val="false"/>
          <w:color w:val="auto"/>
          <w:sz w:val="20"/>
          <w:szCs w:val="20"/>
        </w:rPr>
        <w:t xml:space="preserve"> m2</w:t>
      </w:r>
      <w:bookmarkEnd w:id="1"/>
      <w:r>
        <w:rPr>
          <w:rFonts w:cs="Arial Narrow" w:ascii="Arial Narrow" w:hAnsi="Arial Narrow"/>
          <w:color w:val="auto"/>
          <w:sz w:val="20"/>
          <w:szCs w:val="20"/>
        </w:rPr>
        <w:tab/>
        <w:tab/>
        <w:tab/>
        <w:tab/>
        <w:tab/>
        <w:tab/>
        <w:tab/>
      </w:r>
      <w:r>
        <w:rPr>
          <w:rFonts w:cs="Arial Narrow" w:ascii="Arial Narrow" w:hAnsi="Arial Narrow"/>
          <w:color w:val="C9211E"/>
          <w:sz w:val="20"/>
          <w:szCs w:val="20"/>
        </w:rPr>
        <w:t>2 724 m2 (v DSP)-nově ustoupené 7.np</w:t>
      </w:r>
    </w:p>
    <w:p>
      <w:pPr>
        <w:pStyle w:val="Normal"/>
        <w:tabs>
          <w:tab w:val="clear" w:pos="265"/>
          <w:tab w:val="left" w:pos="567" w:leader="none"/>
          <w:tab w:val="left" w:pos="3402" w:leader="none"/>
          <w:tab w:val="left" w:pos="5670" w:leader="none"/>
        </w:tabs>
        <w:spacing w:lineRule="auto" w:line="276"/>
        <w:rPr>
          <w:rFonts w:ascii="Arial Narrow" w:hAnsi="Arial Narrow" w:cs="Arial Narrow"/>
          <w:color w:val="auto"/>
          <w:sz w:val="20"/>
          <w:szCs w:val="20"/>
        </w:rPr>
      </w:pPr>
      <w:r>
        <w:rPr>
          <w:rFonts w:cs="Arial Narrow" w:ascii="Arial Narrow" w:hAnsi="Arial Narrow"/>
          <w:color w:val="auto"/>
          <w:sz w:val="20"/>
          <w:szCs w:val="20"/>
        </w:rPr>
      </w:r>
    </w:p>
    <w:p>
      <w:pPr>
        <w:pStyle w:val="Normal"/>
        <w:tabs>
          <w:tab w:val="clear" w:pos="265"/>
          <w:tab w:val="left" w:pos="0" w:leader="none"/>
        </w:tabs>
        <w:spacing w:lineRule="auto" w:line="276"/>
        <w:jc w:val="both"/>
        <w:rPr/>
      </w:pPr>
      <w:r>
        <w:rPr>
          <w:rFonts w:eastAsia="Arial" w:cs="Arial Narrow" w:ascii="Arial Narrow" w:hAnsi="Arial Narrow"/>
          <w:b/>
          <w:color w:val="auto"/>
          <w:sz w:val="20"/>
          <w:szCs w:val="20"/>
        </w:rPr>
        <w:t xml:space="preserve">počet bytů: </w:t>
        <w:tab/>
        <w:tab/>
        <w:tab/>
        <w:tab/>
        <w:tab/>
        <w:tab/>
        <w:tab/>
        <w:tab/>
        <w:tab/>
        <w:tab/>
      </w:r>
      <w:r>
        <w:rPr>
          <w:rFonts w:eastAsia="Arial" w:cs="Arial Narrow" w:ascii="Arial Narrow" w:hAnsi="Arial Narrow"/>
          <w:b/>
          <w:color w:val="auto"/>
          <w:kern w:val="2"/>
          <w:sz w:val="20"/>
          <w:szCs w:val="20"/>
          <w:lang w:val="cs-CZ" w:eastAsia="zh-CN" w:bidi="ar-SA"/>
        </w:rPr>
        <w:t>4</w:t>
      </w:r>
      <w:r>
        <w:rPr>
          <w:rFonts w:eastAsia="Arial" w:cs="Arial Narrow" w:ascii="Arial Narrow" w:hAnsi="Arial Narrow"/>
          <w:b/>
          <w:color w:val="auto"/>
          <w:sz w:val="20"/>
          <w:szCs w:val="20"/>
          <w:lang w:bidi="ar-SA"/>
        </w:rPr>
        <w:t xml:space="preserve">0 </w:t>
      </w:r>
      <w:r>
        <w:rPr>
          <w:rFonts w:eastAsia="Arial" w:cs="Arial Narrow" w:ascii="Arial Narrow" w:hAnsi="Arial Narrow"/>
          <w:color w:val="auto"/>
          <w:sz w:val="20"/>
          <w:szCs w:val="20"/>
          <w:lang w:bidi="ar-SA"/>
        </w:rPr>
        <w:t>(</w:t>
      </w:r>
      <w:r>
        <w:rPr>
          <w:rFonts w:eastAsia="Arial" w:cs="Arial" w:ascii="Arial Narrow" w:hAnsi="Arial Narrow"/>
          <w:b w:val="false"/>
          <w:bCs w:val="false"/>
          <w:color w:val="000000"/>
          <w:spacing w:val="0"/>
          <w:kern w:val="2"/>
          <w:sz w:val="20"/>
          <w:szCs w:val="20"/>
          <w:shd w:fill="auto" w:val="clear"/>
          <w:lang w:val="cs-CZ" w:eastAsia="zh-CN" w:bidi="hi-IN"/>
        </w:rPr>
        <w:t>27x 1kk, 13x 2kk)</w:t>
        <w:tab/>
        <w:tab/>
        <w:tab/>
        <w:tab/>
        <w:tab/>
      </w:r>
      <w:r>
        <w:rPr>
          <w:rFonts w:eastAsia="Arial" w:cs="Arial" w:ascii="Arial Narrow" w:hAnsi="Arial Narrow"/>
          <w:b w:val="false"/>
          <w:bCs w:val="false"/>
          <w:color w:val="C9211E"/>
          <w:spacing w:val="0"/>
          <w:kern w:val="2"/>
          <w:sz w:val="20"/>
          <w:szCs w:val="20"/>
          <w:shd w:fill="auto" w:val="clear"/>
          <w:lang w:val="cs-CZ" w:eastAsia="zh-CN" w:bidi="hi-IN"/>
        </w:rPr>
        <w:t>dtto (v DSP)</w:t>
      </w:r>
    </w:p>
    <w:p>
      <w:pPr>
        <w:pStyle w:val="Normal"/>
        <w:tabs>
          <w:tab w:val="clear" w:pos="265"/>
          <w:tab w:val="left" w:pos="0" w:leader="none"/>
        </w:tabs>
        <w:spacing w:lineRule="auto" w:line="276"/>
        <w:jc w:val="both"/>
        <w:rPr/>
      </w:pPr>
      <w:r>
        <w:rPr>
          <w:rFonts w:eastAsia="Arial" w:cs="Arial Narrow" w:ascii="Arial Narrow" w:hAnsi="Arial Narrow"/>
          <w:b/>
          <w:bCs/>
          <w:color w:val="000000"/>
          <w:sz w:val="20"/>
          <w:szCs w:val="18"/>
          <w:shd w:fill="auto" w:val="clear"/>
        </w:rPr>
        <w:t>čistá užitná plocha bytů celkem</w:t>
      </w:r>
      <w:r>
        <w:rPr>
          <w:rFonts w:eastAsia="Arial" w:cs="Arial Narrow" w:ascii="Arial Narrow" w:hAnsi="Arial Narrow"/>
          <w:b/>
          <w:bCs/>
          <w:color w:val="000000"/>
          <w:sz w:val="20"/>
          <w:szCs w:val="20"/>
          <w:shd w:fill="auto" w:val="clear"/>
        </w:rPr>
        <w:t>:</w:t>
        <w:tab/>
        <w:tab/>
        <w:tab/>
        <w:tab/>
        <w:t>1 385,1</w:t>
      </w:r>
      <w:r>
        <w:rPr>
          <w:rFonts w:eastAsia="Arial" w:cs="Arial Narrow" w:ascii="Arial Narrow" w:hAnsi="Arial Narrow"/>
          <w:b/>
          <w:bCs/>
          <w:color w:val="auto"/>
          <w:sz w:val="20"/>
          <w:szCs w:val="20"/>
        </w:rPr>
        <w:t xml:space="preserve"> m2</w:t>
      </w:r>
      <w:r>
        <w:rPr>
          <w:rFonts w:eastAsia="Arial" w:cs="Arial Narrow" w:ascii="Arial Narrow" w:hAnsi="Arial Narrow"/>
          <w:b/>
          <w:bCs/>
          <w:color w:val="000000"/>
          <w:sz w:val="20"/>
          <w:szCs w:val="20"/>
          <w:shd w:fill="auto" w:val="clear"/>
        </w:rPr>
        <w:tab/>
        <w:tab/>
        <w:tab/>
        <w:tab/>
        <w:tab/>
        <w:tab/>
        <w:tab/>
      </w:r>
      <w:r>
        <w:rPr>
          <w:rFonts w:eastAsia="Arial" w:cs="Arial Narrow" w:ascii="Arial Narrow" w:hAnsi="Arial Narrow"/>
          <w:b w:val="false"/>
          <w:bCs w:val="false"/>
          <w:color w:val="C9211E"/>
          <w:sz w:val="20"/>
          <w:szCs w:val="20"/>
          <w:shd w:fill="auto" w:val="clear"/>
        </w:rPr>
        <w:t>1 593 m2 (v DSP)-nově ustoupené 7.np</w:t>
      </w:r>
    </w:p>
    <w:p>
      <w:pPr>
        <w:pStyle w:val="Normal"/>
        <w:spacing w:lineRule="auto" w:line="276"/>
        <w:jc w:val="both"/>
        <w:rPr/>
      </w:pPr>
      <w:r>
        <w:rPr>
          <w:rFonts w:eastAsia="Arial" w:cs="Arial Narrow" w:ascii="Arial Narrow" w:hAnsi="Arial Narrow"/>
          <w:b w:val="false"/>
          <w:bCs w:val="false"/>
          <w:i/>
          <w:iCs/>
          <w:color w:val="0000FF"/>
          <w:kern w:val="2"/>
          <w:position w:val="0"/>
          <w:sz w:val="20"/>
          <w:sz w:val="20"/>
          <w:szCs w:val="20"/>
          <w:u w:val="single"/>
          <w:vertAlign w:val="baseline"/>
          <w:lang w:val="cs-CZ" w:eastAsia="ar-SA" w:bidi="hi-IN"/>
        </w:rPr>
        <w:t>Více viz. Příloha AB zprávy č.2.</w:t>
      </w:r>
    </w:p>
    <w:p>
      <w:pPr>
        <w:pStyle w:val="Normal"/>
        <w:spacing w:lineRule="auto" w:line="276"/>
        <w:rPr>
          <w:rFonts w:ascii="Arial Narrow" w:hAnsi="Arial Narrow" w:eastAsia="NSimSun" w:cs="Arial Narrow"/>
          <w:color w:val="auto"/>
          <w:kern w:val="2"/>
          <w:sz w:val="20"/>
          <w:szCs w:val="20"/>
          <w:highlight w:val="yellow"/>
          <w:lang w:val="cs-CZ" w:eastAsia="zh-CN" w:bidi="hi-IN"/>
        </w:rPr>
      </w:pPr>
      <w:r>
        <w:rPr>
          <w:rFonts w:eastAsia="NSimSun" w:cs="Arial Narrow" w:ascii="Arial Narrow" w:hAnsi="Arial Narrow"/>
          <w:color w:val="auto"/>
          <w:kern w:val="2"/>
          <w:sz w:val="20"/>
          <w:szCs w:val="20"/>
          <w:highlight w:val="yellow"/>
          <w:lang w:val="cs-CZ" w:eastAsia="zh-CN" w:bidi="hi-IN"/>
        </w:rPr>
      </w:r>
    </w:p>
    <w:p>
      <w:pPr>
        <w:pStyle w:val="Normal"/>
        <w:tabs>
          <w:tab w:val="clear" w:pos="265"/>
          <w:tab w:val="left" w:pos="0" w:leader="none"/>
        </w:tabs>
        <w:spacing w:lineRule="auto" w:line="276"/>
        <w:jc w:val="both"/>
        <w:rPr/>
      </w:pPr>
      <w:r>
        <w:rPr>
          <w:rFonts w:eastAsia="Arial" w:cs="Arial Narrow" w:ascii="Arial Narrow" w:hAnsi="Arial Narrow"/>
          <w:b/>
          <w:color w:val="auto"/>
          <w:sz w:val="20"/>
          <w:szCs w:val="20"/>
        </w:rPr>
        <w:t xml:space="preserve">počet </w:t>
      </w:r>
      <w:r>
        <w:rPr>
          <w:rFonts w:eastAsia="Arial" w:cs="Arial Narrow" w:ascii="Arial Narrow" w:hAnsi="Arial Narrow"/>
          <w:b/>
          <w:color w:val="auto"/>
          <w:kern w:val="2"/>
          <w:sz w:val="20"/>
          <w:szCs w:val="20"/>
          <w:lang w:val="cs-CZ" w:eastAsia="zh-CN" w:bidi="hi-IN"/>
        </w:rPr>
        <w:t>nebytových prostor</w:t>
      </w:r>
      <w:r>
        <w:rPr>
          <w:rFonts w:eastAsia="Arial" w:cs="Arial Narrow" w:ascii="Arial Narrow" w:hAnsi="Arial Narrow"/>
          <w:b/>
          <w:color w:val="auto"/>
          <w:sz w:val="20"/>
          <w:szCs w:val="20"/>
        </w:rPr>
        <w:t xml:space="preserve">: </w:t>
        <w:tab/>
        <w:tab/>
        <w:tab/>
        <w:tab/>
        <w:tab/>
        <w:tab/>
      </w:r>
      <w:r>
        <w:rPr>
          <w:rFonts w:eastAsia="Arial" w:cs="Arial Narrow" w:ascii="Arial Narrow" w:hAnsi="Arial Narrow"/>
          <w:b/>
          <w:color w:val="auto"/>
          <w:kern w:val="2"/>
          <w:sz w:val="20"/>
          <w:szCs w:val="20"/>
          <w:lang w:val="cs-CZ" w:eastAsia="zh-CN" w:bidi="ar-SA"/>
        </w:rPr>
        <w:t xml:space="preserve">2 obchodní jednotky </w:t>
      </w:r>
      <w:r>
        <w:rPr>
          <w:rFonts w:eastAsia="Arial" w:cs="Arial Narrow" w:ascii="Arial Narrow" w:hAnsi="Arial Narrow"/>
          <w:b w:val="false"/>
          <w:bCs w:val="false"/>
          <w:color w:val="auto"/>
          <w:kern w:val="2"/>
          <w:sz w:val="20"/>
          <w:szCs w:val="20"/>
          <w:lang w:val="cs-CZ" w:eastAsia="zh-CN" w:bidi="ar-SA"/>
        </w:rPr>
        <w:t>vč. zázemí</w:t>
        <w:tab/>
      </w:r>
      <w:r>
        <w:rPr>
          <w:rFonts w:eastAsia="Arial" w:cs="Arial Narrow" w:ascii="Arial Narrow" w:hAnsi="Arial Narrow"/>
          <w:b w:val="false"/>
          <w:bCs w:val="false"/>
          <w:color w:val="C9211E"/>
          <w:kern w:val="2"/>
          <w:sz w:val="20"/>
          <w:szCs w:val="20"/>
          <w:lang w:val="cs-CZ" w:eastAsia="zh-CN" w:bidi="ar-SA"/>
        </w:rPr>
        <w:t>0 (v DSP)</w:t>
      </w:r>
    </w:p>
    <w:p>
      <w:pPr>
        <w:pStyle w:val="Normal"/>
        <w:tabs>
          <w:tab w:val="clear" w:pos="265"/>
          <w:tab w:val="left" w:pos="0" w:leader="none"/>
        </w:tabs>
        <w:spacing w:lineRule="auto" w:line="276"/>
        <w:jc w:val="both"/>
        <w:rPr/>
      </w:pPr>
      <w:r>
        <w:rPr>
          <w:rFonts w:eastAsia="Arial" w:cs="Arial Narrow" w:ascii="Arial Narrow" w:hAnsi="Arial Narrow"/>
          <w:b/>
          <w:bCs/>
          <w:color w:val="000000"/>
          <w:sz w:val="20"/>
          <w:szCs w:val="18"/>
          <w:shd w:fill="auto" w:val="clear"/>
        </w:rPr>
        <w:t xml:space="preserve">čistá užitná plocha </w:t>
      </w:r>
      <w:r>
        <w:rPr>
          <w:rFonts w:eastAsia="Arial" w:cs="Arial Narrow" w:ascii="Arial Narrow" w:hAnsi="Arial Narrow"/>
          <w:b/>
          <w:bCs/>
          <w:color w:val="000000"/>
          <w:kern w:val="2"/>
          <w:sz w:val="20"/>
          <w:szCs w:val="18"/>
          <w:shd w:fill="auto" w:val="clear"/>
          <w:lang w:val="cs-CZ" w:eastAsia="zh-CN" w:bidi="hi-IN"/>
        </w:rPr>
        <w:t>nebytových p.</w:t>
      </w:r>
      <w:r>
        <w:rPr>
          <w:rFonts w:eastAsia="Arial" w:cs="Arial Narrow" w:ascii="Arial Narrow" w:hAnsi="Arial Narrow"/>
          <w:b/>
          <w:bCs/>
          <w:color w:val="000000"/>
          <w:sz w:val="20"/>
          <w:szCs w:val="18"/>
          <w:shd w:fill="auto" w:val="clear"/>
        </w:rPr>
        <w:t xml:space="preserve"> celkem</w:t>
      </w:r>
      <w:r>
        <w:rPr>
          <w:rFonts w:eastAsia="Arial" w:cs="Arial Narrow" w:ascii="Arial Narrow" w:hAnsi="Arial Narrow"/>
          <w:b/>
          <w:bCs/>
          <w:color w:val="000000"/>
          <w:sz w:val="20"/>
          <w:szCs w:val="20"/>
          <w:shd w:fill="auto" w:val="clear"/>
        </w:rPr>
        <w:t>:</w:t>
        <w:tab/>
      </w:r>
      <w:r>
        <w:rPr>
          <w:rFonts w:eastAsia="Arial" w:cs="Arial Narrow" w:ascii="Arial Narrow" w:hAnsi="Arial Narrow"/>
          <w:b/>
          <w:bCs/>
          <w:color w:val="auto"/>
          <w:sz w:val="20"/>
          <w:szCs w:val="20"/>
          <w:shd w:fill="auto" w:val="clear"/>
        </w:rPr>
        <w:t>59,7 m2</w:t>
        <w:tab/>
        <w:tab/>
        <w:tab/>
        <w:tab/>
        <w:tab/>
        <w:tab/>
        <w:tab/>
        <w:tab/>
      </w:r>
      <w:r>
        <w:rPr>
          <w:rFonts w:eastAsia="Arial" w:cs="Arial Narrow" w:ascii="Arial Narrow" w:hAnsi="Arial Narrow"/>
          <w:b w:val="false"/>
          <w:bCs w:val="false"/>
          <w:color w:val="C9211E"/>
          <w:sz w:val="20"/>
          <w:szCs w:val="20"/>
          <w:shd w:fill="auto" w:val="clear"/>
        </w:rPr>
        <w:t>0 m2 (v DSP)</w:t>
      </w:r>
    </w:p>
    <w:p>
      <w:pPr>
        <w:pStyle w:val="Normal"/>
        <w:spacing w:lineRule="auto" w:line="276"/>
        <w:rPr>
          <w:rFonts w:ascii="Arial Narrow" w:hAnsi="Arial Narrow" w:eastAsia="NSimSun" w:cs="Arial Narrow"/>
          <w:color w:val="auto"/>
          <w:kern w:val="2"/>
          <w:sz w:val="20"/>
          <w:szCs w:val="20"/>
          <w:highlight w:val="yellow"/>
          <w:lang w:val="cs-CZ" w:eastAsia="zh-CN" w:bidi="hi-IN"/>
        </w:rPr>
      </w:pPr>
      <w:r>
        <w:rPr>
          <w:rFonts w:eastAsia="NSimSun" w:cs="Arial Narrow" w:ascii="Arial Narrow" w:hAnsi="Arial Narrow"/>
          <w:color w:val="auto"/>
          <w:kern w:val="2"/>
          <w:sz w:val="20"/>
          <w:szCs w:val="20"/>
          <w:highlight w:val="yellow"/>
          <w:lang w:val="cs-CZ" w:eastAsia="zh-CN" w:bidi="hi-IN"/>
        </w:rPr>
      </w:r>
    </w:p>
    <w:p>
      <w:pPr>
        <w:pStyle w:val="Normal"/>
        <w:spacing w:lineRule="auto" w:line="276"/>
        <w:rPr>
          <w:rFonts w:ascii="Arial Narrow" w:hAnsi="Arial Narrow" w:eastAsia="NSimSun" w:cs="Arial Narrow"/>
          <w:color w:val="auto"/>
          <w:kern w:val="2"/>
          <w:sz w:val="20"/>
          <w:szCs w:val="20"/>
          <w:highlight w:val="yellow"/>
          <w:lang w:val="cs-CZ" w:eastAsia="zh-CN" w:bidi="hi-IN"/>
        </w:rPr>
      </w:pPr>
      <w:r>
        <w:rPr>
          <w:rFonts w:eastAsia="NSimSun" w:cs="Arial Narrow" w:ascii="Arial Narrow" w:hAnsi="Arial Narrow"/>
          <w:color w:val="auto"/>
          <w:kern w:val="2"/>
          <w:sz w:val="20"/>
          <w:szCs w:val="20"/>
          <w:highlight w:val="yellow"/>
          <w:lang w:val="cs-CZ" w:eastAsia="zh-CN" w:bidi="hi-IN"/>
        </w:rPr>
      </w:r>
    </w:p>
    <w:p>
      <w:pPr>
        <w:pStyle w:val="Normal"/>
        <w:widowControl w:val="false"/>
        <w:suppressLineNumbers/>
        <w:suppressAutoHyphens w:val="true"/>
        <w:bidi w:val="0"/>
        <w:spacing w:lineRule="auto" w:line="276" w:before="0" w:after="0"/>
        <w:ind w:right="0" w:hanging="0"/>
        <w:jc w:val="both"/>
        <w:rPr>
          <w:sz w:val="18"/>
          <w:szCs w:val="18"/>
        </w:rPr>
      </w:pPr>
      <w:r>
        <w:rPr>
          <w:rFonts w:eastAsia="Arial" w:cs="Arial" w:ascii="Arial Narrow" w:hAnsi="Arial Narrow"/>
          <w:b/>
          <w:bCs/>
          <w:color w:val="000000"/>
          <w:spacing w:val="0"/>
          <w:sz w:val="20"/>
          <w:szCs w:val="20"/>
          <w:shd w:fill="auto" w:val="clear"/>
        </w:rPr>
        <w:t>Orientace, osvětlení a oslunění:</w:t>
      </w:r>
    </w:p>
    <w:p>
      <w:pPr>
        <w:pStyle w:val="Normal"/>
        <w:tabs>
          <w:tab w:val="clear" w:pos="265"/>
          <w:tab w:val="left" w:pos="567" w:leader="none"/>
        </w:tabs>
        <w:jc w:val="both"/>
        <w:rPr/>
      </w:pPr>
      <w:r>
        <w:rPr>
          <w:rStyle w:val="Internetovodkaz"/>
          <w:rFonts w:eastAsia="Arial" w:cs="Arial Narrow" w:ascii="Arial Narrow" w:hAnsi="Arial Narrow"/>
          <w:color w:val="auto"/>
          <w:sz w:val="20"/>
          <w:szCs w:val="20"/>
          <w:u w:val="none"/>
          <w:lang w:eastAsia="ar-SA"/>
        </w:rPr>
        <w:t xml:space="preserve">Jedná se o </w:t>
      </w:r>
      <w:r>
        <w:rPr>
          <w:rStyle w:val="Internetovodkaz"/>
          <w:rFonts w:eastAsia="ArialMT;Arial Unicode MS" w:cs="Arial Narrow" w:ascii="Arial Narrow" w:hAnsi="Arial Narrow"/>
          <w:color w:val="auto"/>
          <w:sz w:val="20"/>
          <w:szCs w:val="20"/>
          <w:u w:val="none"/>
        </w:rPr>
        <w:t xml:space="preserve">výstavbu </w:t>
      </w:r>
      <w:r>
        <w:rPr>
          <w:rStyle w:val="Internetovodkaz"/>
          <w:rFonts w:eastAsia="Arial" w:cs="Arial Narrow" w:ascii="Arial Narrow" w:hAnsi="Arial Narrow"/>
          <w:color w:val="auto"/>
          <w:kern w:val="0"/>
          <w:sz w:val="20"/>
          <w:szCs w:val="20"/>
          <w:u w:val="none"/>
          <w:lang w:val="cs-CZ" w:eastAsia="ar-SA" w:bidi="ar-SA"/>
        </w:rPr>
        <w:t xml:space="preserve">bytového </w:t>
      </w:r>
      <w:r>
        <w:rPr>
          <w:rStyle w:val="Internetovodkaz"/>
          <w:rFonts w:eastAsia="Arial" w:cs="Arial Narrow" w:ascii="Arial Narrow" w:hAnsi="Arial Narrow"/>
          <w:color w:val="auto"/>
          <w:sz w:val="20"/>
          <w:szCs w:val="20"/>
          <w:u w:val="none"/>
          <w:lang w:eastAsia="ar-SA"/>
        </w:rPr>
        <w:t xml:space="preserve">domu </w:t>
      </w:r>
      <w:r>
        <w:rPr>
          <w:rStyle w:val="Internetovodkaz"/>
          <w:rFonts w:eastAsia="Arial" w:cs="Arial Narrow" w:ascii="Arial Narrow" w:hAnsi="Arial Narrow"/>
          <w:color w:val="auto"/>
          <w:sz w:val="20"/>
          <w:szCs w:val="20"/>
          <w:u w:val="none"/>
          <w:lang w:val="cs-CZ" w:eastAsia="ar-SA"/>
        </w:rPr>
        <w:t xml:space="preserve">v proluce mezi </w:t>
      </w:r>
      <w:r>
        <w:rPr>
          <w:rStyle w:val="Internetovodkaz"/>
          <w:rFonts w:eastAsia="Arial" w:cs="Arial" w:ascii="Arial Narrow" w:hAnsi="Arial Narrow"/>
          <w:color w:val="000000"/>
          <w:spacing w:val="0"/>
          <w:sz w:val="20"/>
          <w:szCs w:val="20"/>
          <w:u w:val="none"/>
          <w:lang w:val="cs-CZ" w:eastAsia="ar-SA"/>
        </w:rPr>
        <w:t xml:space="preserve">ulicemi Hlaváčkova (ze severu) a Vrchlického (z jihu), </w:t>
      </w:r>
      <w:r>
        <w:rPr>
          <w:rStyle w:val="Internetovodkaz"/>
          <w:rFonts w:eastAsia="Arial" w:cs="Arial" w:ascii="Arial Narrow" w:hAnsi="Arial Narrow"/>
          <w:b w:val="false"/>
          <w:bCs w:val="false"/>
          <w:color w:val="000000"/>
          <w:spacing w:val="0"/>
          <w:sz w:val="20"/>
          <w:szCs w:val="20"/>
          <w:u w:val="none"/>
          <w:lang w:val="cs-CZ" w:eastAsia="ar-SA"/>
        </w:rPr>
        <w:t xml:space="preserve">uvnitř stávající blokové zástavby. Objekt je od 2.NP rozdělen do </w:t>
      </w:r>
      <w:r>
        <w:rPr>
          <w:rStyle w:val="Internetovodkaz"/>
          <w:rFonts w:eastAsia="Arial" w:cs="Arial" w:ascii="Arial Narrow" w:hAnsi="Arial Narrow"/>
          <w:b w:val="false"/>
          <w:bCs w:val="false"/>
          <w:color w:val="000000"/>
          <w:spacing w:val="0"/>
          <w:kern w:val="2"/>
          <w:sz w:val="20"/>
          <w:szCs w:val="20"/>
          <w:u w:val="none"/>
          <w:lang w:val="cs-CZ" w:eastAsia="zh-CN" w:bidi="hi-IN"/>
        </w:rPr>
        <w:t>2 samostatných hmot (při jednotlivých ulicích), mezi kterými se nachází vnitřní dvůr. Okna z bytů jsou orientována na jih či na sever, do ulice či do dvora. Hloubka pavlače pro přístup k bytům do ulice Vrchlického je 1,8m.</w:t>
      </w:r>
    </w:p>
    <w:p>
      <w:pPr>
        <w:pStyle w:val="Normal"/>
        <w:jc w:val="both"/>
        <w:rPr/>
      </w:pPr>
      <w:r>
        <w:rPr>
          <w:rStyle w:val="Internetovodkaz"/>
          <w:rFonts w:eastAsia="Arial" w:cs="Arial Narrow" w:ascii="Arial Narrow" w:hAnsi="Arial Narrow"/>
          <w:color w:val="000000"/>
          <w:kern w:val="2"/>
          <w:sz w:val="20"/>
          <w:szCs w:val="20"/>
          <w:u w:val="none"/>
          <w:lang w:val="cs-CZ" w:eastAsia="ar-SA" w:bidi="hi-IN"/>
        </w:rPr>
        <w:t xml:space="preserve">Stavební záměr byl posouzen z </w:t>
      </w:r>
      <w:r>
        <w:rPr>
          <w:rFonts w:eastAsia="Arial" w:cs="Arial Narrow" w:ascii="Arial Narrow" w:hAnsi="Arial Narrow"/>
          <w:color w:val="000000"/>
          <w:kern w:val="2"/>
          <w:sz w:val="20"/>
          <w:szCs w:val="20"/>
          <w:shd w:fill="auto" w:val="clear"/>
          <w:lang w:val="cs-CZ" w:eastAsia="ar-SA" w:bidi="hi-IN"/>
        </w:rPr>
        <w:t xml:space="preserve">hlediska denního osvětlení nově navržených obytných místností ve vlastním objektu- </w:t>
      </w:r>
      <w:r>
        <w:rPr>
          <w:rFonts w:eastAsia="Arial" w:cs="Arial Narrow" w:ascii="Arial Narrow" w:hAnsi="Arial Narrow"/>
          <w:b w:val="false"/>
          <w:bCs w:val="false"/>
          <w:i/>
          <w:iCs/>
          <w:color w:val="0000FF"/>
          <w:kern w:val="2"/>
          <w:position w:val="0"/>
          <w:sz w:val="20"/>
          <w:sz w:val="20"/>
          <w:szCs w:val="20"/>
          <w:u w:val="single"/>
          <w:shd w:fill="auto" w:val="clear"/>
          <w:vertAlign w:val="baseline"/>
          <w:lang w:val="cs-CZ" w:eastAsia="ar-SA" w:bidi="hi-IN"/>
        </w:rPr>
        <w:t>viz. Studie zastínění a denního osvětlení.</w:t>
      </w:r>
    </w:p>
    <w:p>
      <w:pPr>
        <w:pStyle w:val="Normal"/>
        <w:spacing w:lineRule="auto" w:line="276"/>
        <w:rPr>
          <w:rFonts w:ascii="Arial Narrow" w:hAnsi="Arial Narrow" w:eastAsia="NSimSun" w:cs="Arial Narrow"/>
          <w:color w:val="auto"/>
          <w:kern w:val="2"/>
          <w:sz w:val="20"/>
          <w:szCs w:val="20"/>
          <w:highlight w:val="yellow"/>
          <w:lang w:val="cs-CZ" w:eastAsia="zh-CN" w:bidi="hi-IN"/>
        </w:rPr>
      </w:pPr>
      <w:r>
        <w:rPr>
          <w:rFonts w:eastAsia="NSimSun" w:cs="Arial Narrow" w:ascii="Arial Narrow" w:hAnsi="Arial Narrow"/>
          <w:color w:val="auto"/>
          <w:kern w:val="2"/>
          <w:sz w:val="20"/>
          <w:szCs w:val="20"/>
          <w:highlight w:val="yellow"/>
          <w:lang w:val="cs-CZ" w:eastAsia="zh-CN" w:bidi="hi-IN"/>
        </w:rPr>
      </w:r>
    </w:p>
    <w:p>
      <w:pPr>
        <w:pStyle w:val="Normal"/>
        <w:spacing w:lineRule="auto" w:line="276"/>
        <w:rPr>
          <w:rFonts w:ascii="Arial Narrow" w:hAnsi="Arial Narrow" w:eastAsia="NSimSun" w:cs="Arial Narrow"/>
          <w:color w:val="auto"/>
          <w:kern w:val="2"/>
          <w:sz w:val="20"/>
          <w:szCs w:val="20"/>
          <w:highlight w:val="yellow"/>
          <w:lang w:val="cs-CZ" w:eastAsia="zh-CN" w:bidi="hi-IN"/>
        </w:rPr>
      </w:pPr>
      <w:r>
        <w:rPr>
          <w:rFonts w:eastAsia="NSimSun" w:cs="Arial Narrow" w:ascii="Arial Narrow" w:hAnsi="Arial Narrow"/>
          <w:color w:val="auto"/>
          <w:kern w:val="2"/>
          <w:sz w:val="20"/>
          <w:szCs w:val="20"/>
          <w:highlight w:val="yellow"/>
          <w:lang w:val="cs-CZ" w:eastAsia="zh-CN" w:bidi="hi-IN"/>
        </w:rPr>
      </w:r>
    </w:p>
    <w:p>
      <w:pPr>
        <w:pStyle w:val="Normal"/>
        <w:spacing w:lineRule="auto" w:line="276"/>
        <w:rPr>
          <w:rFonts w:ascii="Arial Narrow" w:hAnsi="Arial Narrow" w:eastAsia="NSimSun" w:cs="Arial Narrow"/>
          <w:color w:val="auto"/>
          <w:kern w:val="2"/>
          <w:sz w:val="20"/>
          <w:szCs w:val="20"/>
          <w:highlight w:val="yellow"/>
          <w:lang w:val="cs-CZ" w:eastAsia="zh-CN" w:bidi="hi-IN"/>
        </w:rPr>
      </w:pPr>
      <w:r>
        <w:rPr>
          <w:rFonts w:eastAsia="NSimSun" w:cs="Arial Narrow" w:ascii="Arial Narrow" w:hAnsi="Arial Narrow"/>
          <w:color w:val="auto"/>
          <w:kern w:val="2"/>
          <w:sz w:val="20"/>
          <w:szCs w:val="20"/>
          <w:highlight w:val="yellow"/>
          <w:lang w:val="cs-CZ" w:eastAsia="zh-CN" w:bidi="hi-IN"/>
        </w:rPr>
      </w:r>
    </w:p>
    <w:p>
      <w:pPr>
        <w:pStyle w:val="Normal"/>
        <w:spacing w:lineRule="auto" w:line="276"/>
        <w:rPr/>
      </w:pPr>
      <w:bookmarkStart w:id="2" w:name="__DdeLink__972_1669285940"/>
      <w:r>
        <w:rPr>
          <w:rStyle w:val="AKapitola"/>
          <w:rFonts w:eastAsia="Arial" w:cs="Arial Narrow" w:ascii="Arial Narrow" w:hAnsi="Arial Narrow"/>
          <w:color w:val="000000"/>
          <w:spacing w:val="0"/>
          <w:highlight w:val="lightGray"/>
          <w:shd w:fill="auto" w:val="clear"/>
        </w:rPr>
        <w:t>d) Technické a konstrukční řešení objektu,</w:t>
      </w:r>
      <w:bookmarkEnd w:id="2"/>
      <w:r>
        <w:rPr>
          <w:rStyle w:val="AKapitola"/>
          <w:rFonts w:eastAsia="Arial" w:cs="Arial Narrow" w:ascii="Arial Narrow" w:hAnsi="Arial Narrow"/>
          <w:color w:val="000000"/>
          <w:spacing w:val="0"/>
          <w:highlight w:val="lightGray"/>
          <w:shd w:fill="auto" w:val="clear"/>
        </w:rPr>
        <w:t xml:space="preserve"> jeho zdůvodnění ve vazbě na užití objektu a jeho požadovanou životnost</w:t>
      </w:r>
    </w:p>
    <w:p>
      <w:pPr>
        <w:pStyle w:val="Normal"/>
        <w:tabs>
          <w:tab w:val="clear" w:pos="265"/>
          <w:tab w:val="left" w:pos="1145" w:leader="none"/>
        </w:tabs>
        <w:suppressAutoHyphens w:val="true"/>
        <w:bidi w:val="0"/>
        <w:spacing w:lineRule="auto" w:line="276" w:before="0" w:after="0"/>
        <w:ind w:left="0" w:right="0" w:hanging="0"/>
        <w:jc w:val="left"/>
        <w:rPr>
          <w:rFonts w:ascii="Arial Narrow" w:hAnsi="Arial Narrow" w:eastAsia="Arial" w:cs="Arial"/>
          <w:color w:val="000000"/>
          <w:spacing w:val="0"/>
          <w:sz w:val="20"/>
          <w:szCs w:val="20"/>
        </w:rPr>
      </w:pPr>
      <w:r>
        <w:rPr>
          <w:rFonts w:eastAsia="Arial" w:cs="Arial" w:ascii="Arial Narrow" w:hAnsi="Arial Narrow"/>
          <w:color w:val="000000"/>
          <w:spacing w:val="0"/>
          <w:sz w:val="20"/>
          <w:szCs w:val="20"/>
        </w:rPr>
      </w:r>
    </w:p>
    <w:p>
      <w:pPr>
        <w:pStyle w:val="Normal"/>
        <w:tabs>
          <w:tab w:val="clear" w:pos="265"/>
          <w:tab w:val="left" w:pos="1145" w:leader="none"/>
        </w:tabs>
        <w:suppressAutoHyphens w:val="true"/>
        <w:bidi w:val="0"/>
        <w:spacing w:lineRule="auto" w:line="276" w:before="0" w:after="0"/>
        <w:ind w:left="0" w:right="0" w:hanging="0"/>
        <w:jc w:val="left"/>
        <w:rPr>
          <w:rFonts w:ascii="Arial Narrow" w:hAnsi="Arial Narrow" w:eastAsia="Arial" w:cs="Arial"/>
          <w:b/>
          <w:b/>
          <w:bCs/>
          <w:color w:val="000000"/>
          <w:spacing w:val="0"/>
          <w:sz w:val="20"/>
          <w:szCs w:val="20"/>
        </w:rPr>
      </w:pPr>
      <w:r>
        <w:rPr>
          <w:rFonts w:eastAsia="Arial" w:cs="Arial" w:ascii="Arial Narrow" w:hAnsi="Arial Narrow"/>
          <w:b/>
          <w:bCs/>
          <w:color w:val="000000"/>
          <w:spacing w:val="0"/>
          <w:sz w:val="20"/>
          <w:szCs w:val="20"/>
        </w:rPr>
        <w:t>Charakteristika objektu</w:t>
      </w:r>
    </w:p>
    <w:p>
      <w:pPr>
        <w:pStyle w:val="Normal"/>
        <w:tabs>
          <w:tab w:val="clear" w:pos="265"/>
          <w:tab w:val="left" w:pos="567" w:leader="none"/>
        </w:tabs>
        <w:suppressAutoHyphens w:val="true"/>
        <w:bidi w:val="0"/>
        <w:spacing w:lineRule="auto" w:line="276" w:before="0" w:after="0"/>
        <w:ind w:left="0" w:right="0" w:hanging="0"/>
        <w:jc w:val="both"/>
        <w:rPr/>
      </w:pPr>
      <w:r>
        <w:rPr>
          <w:rStyle w:val="Internetovodkaz"/>
          <w:rFonts w:eastAsia="Arial" w:cs="Arial Narrow" w:ascii="Arial Narrow" w:hAnsi="Arial Narrow"/>
          <w:b w:val="false"/>
          <w:bCs w:val="false"/>
          <w:color w:val="auto"/>
          <w:spacing w:val="0"/>
          <w:sz w:val="20"/>
          <w:szCs w:val="20"/>
          <w:u w:val="none"/>
          <w:lang w:eastAsia="ar-SA"/>
        </w:rPr>
        <w:t xml:space="preserve">Jedná se o </w:t>
      </w:r>
      <w:r>
        <w:rPr>
          <w:rStyle w:val="Internetovodkaz"/>
          <w:rFonts w:eastAsia="ArialMT;Arial Unicode MS" w:cs="Arial Narrow" w:ascii="Arial Narrow" w:hAnsi="Arial Narrow"/>
          <w:b w:val="false"/>
          <w:bCs w:val="false"/>
          <w:color w:val="auto"/>
          <w:spacing w:val="0"/>
          <w:kern w:val="2"/>
          <w:sz w:val="20"/>
          <w:szCs w:val="20"/>
          <w:u w:val="none"/>
          <w:lang w:val="cs-CZ" w:eastAsia="zxx" w:bidi="zxx"/>
        </w:rPr>
        <w:t>novostavbu</w:t>
      </w:r>
      <w:r>
        <w:rPr>
          <w:rStyle w:val="Internetovodkaz"/>
          <w:rFonts w:eastAsia="ArialMT;Arial Unicode MS" w:cs="Arial Narrow" w:ascii="Arial Narrow" w:hAnsi="Arial Narrow"/>
          <w:b w:val="false"/>
          <w:bCs w:val="false"/>
          <w:color w:val="auto"/>
          <w:spacing w:val="0"/>
          <w:sz w:val="20"/>
          <w:szCs w:val="20"/>
          <w:u w:val="none"/>
        </w:rPr>
        <w:t xml:space="preserve"> </w:t>
      </w:r>
      <w:r>
        <w:rPr>
          <w:rStyle w:val="Internetovodkaz"/>
          <w:rFonts w:eastAsia="Arial" w:cs="Arial Narrow" w:ascii="Arial Narrow" w:hAnsi="Arial Narrow"/>
          <w:b w:val="false"/>
          <w:bCs w:val="false"/>
          <w:color w:val="auto"/>
          <w:spacing w:val="0"/>
          <w:kern w:val="0"/>
          <w:sz w:val="20"/>
          <w:szCs w:val="20"/>
          <w:u w:val="none"/>
          <w:lang w:val="cs-CZ" w:eastAsia="ar-SA" w:bidi="ar-SA"/>
        </w:rPr>
        <w:t xml:space="preserve">bytového </w:t>
      </w:r>
      <w:r>
        <w:rPr>
          <w:rStyle w:val="Internetovodkaz"/>
          <w:rFonts w:eastAsia="Arial" w:cs="Arial Narrow" w:ascii="Arial Narrow" w:hAnsi="Arial Narrow"/>
          <w:b w:val="false"/>
          <w:bCs w:val="false"/>
          <w:color w:val="auto"/>
          <w:spacing w:val="0"/>
          <w:sz w:val="20"/>
          <w:szCs w:val="20"/>
          <w:u w:val="none"/>
          <w:lang w:eastAsia="ar-SA"/>
        </w:rPr>
        <w:t xml:space="preserve">domu </w:t>
      </w:r>
      <w:r>
        <w:rPr>
          <w:rStyle w:val="Internetovodkaz"/>
          <w:rFonts w:eastAsia="Arial" w:cs="Arial Narrow" w:ascii="Arial Narrow" w:hAnsi="Arial Narrow"/>
          <w:b w:val="false"/>
          <w:bCs w:val="false"/>
          <w:color w:val="auto"/>
          <w:spacing w:val="0"/>
          <w:sz w:val="20"/>
          <w:szCs w:val="20"/>
          <w:u w:val="none"/>
          <w:lang w:val="cs-CZ" w:eastAsia="ar-SA"/>
        </w:rPr>
        <w:t>v proluce- viz. výše.</w:t>
      </w:r>
    </w:p>
    <w:p>
      <w:pPr>
        <w:pStyle w:val="Normal"/>
        <w:tabs>
          <w:tab w:val="clear" w:pos="265"/>
          <w:tab w:val="left" w:pos="1145" w:leader="none"/>
        </w:tabs>
        <w:suppressAutoHyphens w:val="true"/>
        <w:bidi w:val="0"/>
        <w:spacing w:lineRule="auto" w:line="276" w:before="0" w:after="0"/>
        <w:ind w:left="0" w:right="0" w:hanging="0"/>
        <w:jc w:val="both"/>
        <w:rPr/>
      </w:pPr>
      <w:r>
        <w:rPr>
          <w:rFonts w:eastAsia="Arial" w:cs="Arial" w:ascii="Arial Narrow" w:hAnsi="Arial Narrow"/>
          <w:color w:val="000000"/>
          <w:spacing w:val="0"/>
          <w:sz w:val="20"/>
          <w:szCs w:val="20"/>
        </w:rPr>
        <w:t xml:space="preserve">Objekt je navržen jako </w:t>
      </w:r>
      <w:r>
        <w:rPr>
          <w:rFonts w:eastAsia="Arial" w:cs="Arial" w:ascii="Arial Narrow" w:hAnsi="Arial Narrow"/>
          <w:b/>
          <w:bCs/>
          <w:color w:val="000000"/>
          <w:spacing w:val="0"/>
          <w:sz w:val="20"/>
          <w:szCs w:val="20"/>
        </w:rPr>
        <w:t>sedmipodlažní, bez podsklepení, pouze s částečně zapuštěnými prohlubněmi</w:t>
      </w:r>
      <w:r>
        <w:rPr>
          <w:rFonts w:eastAsia="Arial" w:cs="Arial" w:ascii="Arial Narrow" w:hAnsi="Arial Narrow"/>
          <w:color w:val="000000"/>
          <w:spacing w:val="0"/>
          <w:sz w:val="20"/>
          <w:szCs w:val="20"/>
        </w:rPr>
        <w:t xml:space="preserve"> pro parkovací autozakladače a retenční jímku. První podlaží je konstrukčně navrženo jako jeden dilatační celek a jsou do něj situovány dva komerční prostory (jižní část), garážová stání a technické místnosti (severní část). Přístup do garáží je řešen mírnou přímočarou rampou ze severu. Ostatní podlaží jsou dilatována ve spojovacím krčku a jsou do nich funkčně navrženy jednotlivé byty. Sedmé podlaží je v jižní části půdorysně zmenšeno z důvodu navržených teras. Jednotlivá podlaží jsou komunikačně propojena jedním dvouramenným schodištěm a výtahem. Max. půdorysné rozměry objektu jsou 23,4 x 30,4 m. Objekt má plochou střechu s výškou atiky 22,75 m nad podlahou přízemí. Konstrukční výška obytných podlaží je 3,1 m.</w:t>
      </w:r>
    </w:p>
    <w:p>
      <w:pPr>
        <w:pStyle w:val="Normal"/>
        <w:tabs>
          <w:tab w:val="clear" w:pos="265"/>
          <w:tab w:val="left" w:pos="1145" w:leader="none"/>
        </w:tabs>
        <w:suppressAutoHyphens w:val="true"/>
        <w:bidi w:val="0"/>
        <w:spacing w:lineRule="auto" w:line="276" w:before="0" w:after="0"/>
        <w:ind w:left="0" w:right="0" w:hanging="0"/>
        <w:jc w:val="both"/>
        <w:rPr>
          <w:rFonts w:ascii="Arial Narrow" w:hAnsi="Arial Narrow" w:eastAsia="Arial" w:cs="Arial"/>
          <w:color w:val="000000"/>
          <w:spacing w:val="0"/>
          <w:sz w:val="20"/>
          <w:szCs w:val="20"/>
        </w:rPr>
      </w:pPr>
      <w:r>
        <w:rPr>
          <w:rFonts w:eastAsia="Arial" w:cs="Arial" w:ascii="Arial Narrow" w:hAnsi="Arial Narrow"/>
          <w:color w:val="000000"/>
          <w:spacing w:val="0"/>
          <w:sz w:val="20"/>
          <w:szCs w:val="20"/>
        </w:rPr>
      </w:r>
    </w:p>
    <w:p>
      <w:pPr>
        <w:pStyle w:val="Normal"/>
        <w:tabs>
          <w:tab w:val="clear" w:pos="265"/>
          <w:tab w:val="left" w:pos="1145" w:leader="none"/>
        </w:tabs>
        <w:suppressAutoHyphens w:val="true"/>
        <w:bidi w:val="0"/>
        <w:spacing w:lineRule="auto" w:line="276" w:before="0" w:after="0"/>
        <w:ind w:left="0" w:right="0" w:hanging="0"/>
        <w:jc w:val="both"/>
        <w:rPr/>
      </w:pPr>
      <w:r>
        <w:rPr>
          <w:rFonts w:eastAsia="Arial" w:cs="Arial" w:ascii="Arial Narrow" w:hAnsi="Arial Narrow"/>
          <w:b/>
          <w:bCs/>
          <w:color w:val="000000"/>
          <w:spacing w:val="0"/>
          <w:sz w:val="20"/>
          <w:szCs w:val="20"/>
        </w:rPr>
        <w:t>Konstrukční systém</w:t>
      </w:r>
    </w:p>
    <w:p>
      <w:pPr>
        <w:pStyle w:val="Normal"/>
        <w:tabs>
          <w:tab w:val="clear" w:pos="265"/>
          <w:tab w:val="left" w:pos="1145" w:leader="none"/>
        </w:tabs>
        <w:suppressAutoHyphens w:val="true"/>
        <w:bidi w:val="0"/>
        <w:spacing w:lineRule="auto" w:line="276" w:before="0" w:after="0"/>
        <w:ind w:left="0" w:right="0" w:hanging="0"/>
        <w:jc w:val="both"/>
        <w:rPr>
          <w:rFonts w:ascii="Arial Narrow" w:hAnsi="Arial Narrow" w:eastAsia="Arial" w:cs="Arial"/>
          <w:b/>
          <w:b/>
          <w:bCs/>
          <w:color w:val="000000"/>
          <w:spacing w:val="0"/>
          <w:sz w:val="20"/>
          <w:szCs w:val="20"/>
        </w:rPr>
      </w:pPr>
      <w:r>
        <w:rPr>
          <w:rFonts w:eastAsia="Arial" w:cs="Arial" w:ascii="Arial Narrow" w:hAnsi="Arial Narrow"/>
          <w:b w:val="false"/>
          <w:bCs w:val="false"/>
          <w:color w:val="000000"/>
          <w:spacing w:val="0"/>
          <w:sz w:val="20"/>
          <w:szCs w:val="20"/>
        </w:rPr>
        <w:t xml:space="preserve">Konstrukční systém je dominantně navržen jako </w:t>
      </w:r>
      <w:r>
        <w:rPr>
          <w:rFonts w:eastAsia="Arial" w:cs="Arial" w:ascii="Arial Narrow" w:hAnsi="Arial Narrow"/>
          <w:b/>
          <w:bCs/>
          <w:color w:val="000000"/>
          <w:spacing w:val="0"/>
          <w:sz w:val="20"/>
          <w:szCs w:val="20"/>
        </w:rPr>
        <w:t>monolitický železobetonový stěnový, doplněný o vnitřní nosné zdivo v typických patrech</w:t>
      </w:r>
      <w:r>
        <w:rPr>
          <w:rFonts w:eastAsia="Arial" w:cs="Arial" w:ascii="Arial Narrow" w:hAnsi="Arial Narrow"/>
          <w:b w:val="false"/>
          <w:bCs w:val="false"/>
          <w:color w:val="000000"/>
          <w:spacing w:val="0"/>
          <w:sz w:val="20"/>
          <w:szCs w:val="20"/>
        </w:rPr>
        <w:t xml:space="preserve"> a který je v přízemí lokálně doplněn o dva oválné vnitřní sloupy. Stropní desky jsou navrženy jako monolitické křížem armované, obousměrně pnuté, s rovným podhledem bez ztužujících trámů. Výjimkou je stropní deska nad přízemím, která je doplněna o ztužující trámy kvůli přechodu konstrukčního schématu. Podél stávajících domů jsou z předpokládaných technologických důvodů použití jednostranné betonáže dvě obvodové stěny navrženy jako železobetonový sloupkový systém s dodatečnými vyzdívkami (minimalizace plošného tlaku čerstvého betonu na sousední zdi). Vodorovná stabilita objektu je zajištěna příčnými a podélnými stěnami. Torzní stabilita je zajištěna jejich vzájemnou pozicí, kdy se stěny neprotínají v jednom bodě otáčení a obvodové stěny jsou navrženy jako železobetonové.</w:t>
      </w:r>
    </w:p>
    <w:p>
      <w:pPr>
        <w:pStyle w:val="Normal"/>
        <w:tabs>
          <w:tab w:val="clear" w:pos="265"/>
          <w:tab w:val="left" w:pos="1145" w:leader="none"/>
        </w:tabs>
        <w:suppressAutoHyphens w:val="true"/>
        <w:bidi w:val="0"/>
        <w:spacing w:lineRule="auto" w:line="276" w:before="0" w:after="0"/>
        <w:ind w:left="0" w:right="0" w:hanging="0"/>
        <w:jc w:val="both"/>
        <w:rPr>
          <w:rFonts w:ascii="Arial Narrow" w:hAnsi="Arial Narrow" w:eastAsia="Arial" w:cs="Arial"/>
          <w:color w:val="000000"/>
          <w:spacing w:val="0"/>
          <w:sz w:val="20"/>
          <w:szCs w:val="20"/>
        </w:rPr>
      </w:pPr>
      <w:r>
        <w:rPr>
          <w:rFonts w:eastAsia="Arial" w:cs="Arial" w:ascii="Arial Narrow" w:hAnsi="Arial Narrow"/>
          <w:b/>
          <w:bCs/>
          <w:color w:val="000000"/>
          <w:spacing w:val="0"/>
          <w:sz w:val="20"/>
          <w:szCs w:val="20"/>
        </w:rPr>
        <w:t>Hydroizolace spodní části objektu</w:t>
      </w:r>
      <w:r>
        <w:rPr>
          <w:rFonts w:eastAsia="Arial" w:cs="Arial" w:ascii="Arial Narrow" w:hAnsi="Arial Narrow"/>
          <w:color w:val="000000"/>
          <w:spacing w:val="0"/>
          <w:sz w:val="20"/>
          <w:szCs w:val="20"/>
        </w:rPr>
        <w:t xml:space="preserve"> ve styku se zeminou je navržena jako konstrukční, tzv. </w:t>
      </w:r>
      <w:r>
        <w:rPr>
          <w:rFonts w:eastAsia="Arial" w:cs="Arial" w:ascii="Arial Narrow" w:hAnsi="Arial Narrow"/>
          <w:b/>
          <w:bCs/>
          <w:color w:val="000000"/>
          <w:spacing w:val="0"/>
          <w:sz w:val="20"/>
          <w:szCs w:val="20"/>
        </w:rPr>
        <w:t>„bílá vana“</w:t>
      </w:r>
      <w:r>
        <w:rPr>
          <w:rFonts w:eastAsia="Arial" w:cs="Arial" w:ascii="Arial Narrow" w:hAnsi="Arial Narrow"/>
          <w:color w:val="000000"/>
          <w:spacing w:val="0"/>
          <w:sz w:val="20"/>
          <w:szCs w:val="20"/>
        </w:rPr>
        <w:t xml:space="preserve"> vytvořením vodonepropustné nosné konstrukce.</w:t>
      </w:r>
    </w:p>
    <w:p>
      <w:pPr>
        <w:pStyle w:val="Normal"/>
        <w:tabs>
          <w:tab w:val="clear" w:pos="265"/>
          <w:tab w:val="left" w:pos="1145" w:leader="none"/>
        </w:tabs>
        <w:suppressAutoHyphens w:val="true"/>
        <w:bidi w:val="0"/>
        <w:spacing w:lineRule="auto" w:line="276" w:before="0" w:after="0"/>
        <w:ind w:left="0" w:right="0" w:hanging="0"/>
        <w:jc w:val="left"/>
        <w:rPr>
          <w:rFonts w:ascii="Arial Narrow" w:hAnsi="Arial Narrow" w:eastAsia="Arial" w:cs="Arial"/>
          <w:color w:val="000000"/>
          <w:spacing w:val="0"/>
          <w:sz w:val="20"/>
          <w:szCs w:val="20"/>
        </w:rPr>
      </w:pPr>
      <w:r>
        <w:rPr>
          <w:rFonts w:eastAsia="Arial" w:cs="Arial" w:ascii="Arial Narrow" w:hAnsi="Arial Narrow"/>
          <w:color w:val="000000"/>
          <w:spacing w:val="0"/>
          <w:sz w:val="20"/>
          <w:szCs w:val="20"/>
        </w:rPr>
      </w:r>
    </w:p>
    <w:p>
      <w:pPr>
        <w:pStyle w:val="Normal"/>
        <w:tabs>
          <w:tab w:val="clear" w:pos="265"/>
          <w:tab w:val="left" w:pos="1145" w:leader="none"/>
        </w:tabs>
        <w:suppressAutoHyphens w:val="true"/>
        <w:bidi w:val="0"/>
        <w:spacing w:lineRule="auto" w:line="276" w:before="0" w:after="0"/>
        <w:ind w:left="0" w:right="0" w:hanging="0"/>
        <w:jc w:val="left"/>
        <w:rPr>
          <w:rFonts w:ascii="Arial Narrow" w:hAnsi="Arial Narrow" w:eastAsia="Arial" w:cs="Arial"/>
          <w:b/>
          <w:b/>
          <w:bCs/>
          <w:color w:val="000000"/>
          <w:spacing w:val="0"/>
          <w:sz w:val="20"/>
          <w:szCs w:val="20"/>
        </w:rPr>
      </w:pPr>
      <w:r>
        <w:rPr>
          <w:rFonts w:eastAsia="Arial" w:cs="Arial" w:ascii="Arial Narrow" w:hAnsi="Arial Narrow"/>
          <w:b/>
          <w:bCs/>
          <w:color w:val="000000"/>
          <w:spacing w:val="0"/>
          <w:sz w:val="20"/>
          <w:szCs w:val="20"/>
        </w:rPr>
        <w:t>Návrhový přístup k založení</w:t>
      </w:r>
    </w:p>
    <w:p>
      <w:pPr>
        <w:pStyle w:val="Normal"/>
        <w:tabs>
          <w:tab w:val="clear" w:pos="265"/>
          <w:tab w:val="left" w:pos="1145" w:leader="none"/>
        </w:tabs>
        <w:suppressAutoHyphens w:val="true"/>
        <w:bidi w:val="0"/>
        <w:spacing w:lineRule="auto" w:line="276" w:before="0" w:after="0"/>
        <w:ind w:left="0" w:right="0" w:hanging="0"/>
        <w:jc w:val="both"/>
        <w:rPr>
          <w:rFonts w:ascii="Arial Narrow" w:hAnsi="Arial Narrow" w:eastAsia="Arial" w:cs="Arial"/>
          <w:color w:val="000000"/>
          <w:spacing w:val="0"/>
          <w:sz w:val="20"/>
          <w:szCs w:val="20"/>
        </w:rPr>
      </w:pPr>
      <w:r>
        <w:rPr>
          <w:rFonts w:eastAsia="Arial" w:cs="Arial" w:ascii="Arial Narrow" w:hAnsi="Arial Narrow"/>
          <w:color w:val="000000"/>
          <w:spacing w:val="0"/>
          <w:sz w:val="20"/>
          <w:szCs w:val="20"/>
        </w:rPr>
        <w:t xml:space="preserve">Návrh založení je dominantně ovlivněn negativním faktem, že v průzkumných sondách byly zastiženy navážky do hloubky až 2,5 m od P.T. Dále je předpoklad, že velmi členitá základová spára bude v kolizi s konstrukcemi stávajících suterénů, které budou muset být ubourány. Na takto definovaném podloží nelze zakládat plošně, geotechnické parametry těchto vrstev nebyly ani klasifikovány a nebyla stanovena výpočtová únosnost podloží. </w:t>
      </w:r>
      <w:r>
        <w:rPr>
          <w:rFonts w:eastAsia="Arial" w:cs="Arial" w:ascii="Arial Narrow" w:hAnsi="Arial Narrow"/>
          <w:b/>
          <w:bCs/>
          <w:color w:val="000000"/>
          <w:spacing w:val="0"/>
          <w:sz w:val="20"/>
          <w:szCs w:val="20"/>
        </w:rPr>
        <w:t xml:space="preserve">Objekt bude tedy založen hlubinně na vrtaných železobetonových pilotách vetknutých do únosných břidlic. </w:t>
      </w:r>
      <w:r>
        <w:rPr>
          <w:rFonts w:eastAsia="Arial" w:cs="Arial" w:ascii="Arial Narrow" w:hAnsi="Arial Narrow"/>
          <w:b w:val="false"/>
          <w:bCs w:val="false"/>
          <w:color w:val="000000"/>
          <w:spacing w:val="0"/>
          <w:sz w:val="20"/>
          <w:szCs w:val="20"/>
        </w:rPr>
        <w:t>N</w:t>
      </w:r>
      <w:r>
        <w:rPr>
          <w:rFonts w:eastAsia="Arial" w:cs="Arial" w:ascii="Arial Narrow" w:hAnsi="Arial Narrow"/>
          <w:b w:val="false"/>
          <w:bCs w:val="false"/>
          <w:color w:val="000000"/>
          <w:spacing w:val="0"/>
          <w:kern w:val="2"/>
          <w:sz w:val="20"/>
          <w:szCs w:val="20"/>
          <w:lang w:val="cs-CZ" w:eastAsia="zh-CN" w:bidi="hi-IN"/>
        </w:rPr>
        <w:t>epředpokládá se zastižení hladiny podzemní vody v takové úrovni, aby byla ohrožena statická rovnováha objektu.</w:t>
      </w:r>
    </w:p>
    <w:p>
      <w:pPr>
        <w:pStyle w:val="Normal"/>
        <w:tabs>
          <w:tab w:val="clear" w:pos="265"/>
          <w:tab w:val="left" w:pos="1145" w:leader="none"/>
        </w:tabs>
        <w:suppressAutoHyphens w:val="true"/>
        <w:bidi w:val="0"/>
        <w:spacing w:lineRule="auto" w:line="276" w:before="0" w:after="0"/>
        <w:ind w:left="425" w:right="0" w:hanging="425"/>
        <w:jc w:val="left"/>
        <w:rPr>
          <w:rFonts w:ascii="Arial Narrow" w:hAnsi="Arial Narrow" w:eastAsia="Arial" w:cs="Arial"/>
          <w:b/>
          <w:b/>
          <w:color w:val="000000"/>
          <w:spacing w:val="0"/>
          <w:sz w:val="18"/>
        </w:rPr>
      </w:pPr>
      <w:r>
        <w:rPr>
          <w:rFonts w:eastAsia="Arial" w:cs="Arial" w:ascii="Arial Narrow" w:hAnsi="Arial Narrow"/>
          <w:b/>
          <w:color w:val="000000"/>
          <w:spacing w:val="0"/>
          <w:sz w:val="18"/>
        </w:rPr>
      </w:r>
    </w:p>
    <w:p>
      <w:pPr>
        <w:pStyle w:val="Normal"/>
        <w:tabs>
          <w:tab w:val="clear" w:pos="265"/>
          <w:tab w:val="left" w:pos="1145" w:leader="none"/>
        </w:tabs>
        <w:suppressAutoHyphens w:val="true"/>
        <w:bidi w:val="0"/>
        <w:spacing w:lineRule="auto" w:line="276" w:before="0" w:after="0"/>
        <w:ind w:left="425" w:right="0" w:hanging="425"/>
        <w:jc w:val="left"/>
        <w:rPr>
          <w:rFonts w:ascii="Arial Narrow" w:hAnsi="Arial Narrow" w:eastAsia="Arial" w:cs="Arial"/>
          <w:b/>
          <w:b/>
          <w:color w:val="000000"/>
          <w:spacing w:val="0"/>
          <w:sz w:val="18"/>
        </w:rPr>
      </w:pPr>
      <w:r>
        <w:rPr>
          <w:rFonts w:eastAsia="Arial" w:cs="Arial" w:ascii="Arial Narrow" w:hAnsi="Arial Narrow"/>
          <w:b/>
          <w:color w:val="000000"/>
          <w:spacing w:val="0"/>
          <w:sz w:val="18"/>
        </w:rPr>
      </w:r>
    </w:p>
    <w:p>
      <w:pPr>
        <w:pStyle w:val="Normal"/>
        <w:rPr/>
      </w:pPr>
      <w:r>
        <w:rPr>
          <w:rFonts w:cs="Arial Narrow" w:ascii="Arial Narrow" w:hAnsi="Arial Narrow"/>
          <w:b/>
          <w:bCs/>
          <w:sz w:val="20"/>
          <w:szCs w:val="20"/>
          <w:highlight w:val="lightGray"/>
        </w:rPr>
        <w:t xml:space="preserve">0. </w:t>
        <w:tab/>
      </w:r>
      <w:r>
        <w:rPr>
          <w:rFonts w:eastAsia="NSimSun" w:cs="Arial Narrow" w:ascii="Arial Narrow" w:hAnsi="Arial Narrow"/>
          <w:b/>
          <w:bCs/>
          <w:color w:val="auto"/>
          <w:kern w:val="2"/>
          <w:sz w:val="20"/>
          <w:szCs w:val="20"/>
          <w:highlight w:val="lightGray"/>
          <w:lang w:val="cs-CZ" w:eastAsia="zh-CN" w:bidi="hi-IN"/>
        </w:rPr>
        <w:t>Zajištění stavební jámy a piloty</w:t>
      </w:r>
      <w:r>
        <w:rPr>
          <w:rFonts w:eastAsia="NSimSun" w:cs="Arial Narrow" w:ascii="Arial Narrow" w:hAnsi="Arial Narrow"/>
          <w:b/>
          <w:bCs/>
          <w:color w:val="auto"/>
          <w:kern w:val="2"/>
          <w:sz w:val="20"/>
          <w:szCs w:val="20"/>
          <w:lang w:val="cs-CZ" w:eastAsia="zh-CN" w:bidi="hi-IN"/>
        </w:rPr>
        <w:tab/>
      </w:r>
      <w:r>
        <w:rPr>
          <w:rFonts w:eastAsia="Arial" w:cs="Arial Narrow" w:ascii="Arial Narrow" w:hAnsi="Arial Narrow"/>
          <w:b w:val="false"/>
          <w:bCs w:val="false"/>
          <w:i/>
          <w:iCs/>
          <w:color w:val="0000FF"/>
          <w:spacing w:val="0"/>
          <w:kern w:val="2"/>
          <w:position w:val="0"/>
          <w:sz w:val="20"/>
          <w:sz w:val="20"/>
          <w:szCs w:val="20"/>
          <w:u w:val="single"/>
          <w:shd w:fill="auto" w:val="clear"/>
          <w:vertAlign w:val="baseline"/>
          <w:lang w:val="cs-CZ" w:eastAsia="ar-SA" w:bidi="hi-IN"/>
        </w:rPr>
        <w:t>(více viz. SO.10- ZAJIŠTĚNÍ STAVEBNÍ JÁMY A PILOTY)</w:t>
      </w:r>
    </w:p>
    <w:p>
      <w:pPr>
        <w:pStyle w:val="Normal"/>
        <w:jc w:val="both"/>
        <w:rPr/>
      </w:pPr>
      <w:r>
        <w:rPr>
          <w:rFonts w:eastAsia="NSimSun" w:cs="Mangal" w:ascii="Arial Narrow" w:hAnsi="Arial Narrow"/>
          <w:color w:val="C9211E"/>
          <w:kern w:val="2"/>
          <w:sz w:val="20"/>
          <w:szCs w:val="20"/>
          <w:lang w:val="cs-CZ" w:eastAsia="zh-CN" w:bidi="hi-IN"/>
        </w:rPr>
        <w:t xml:space="preserve">Po srovnání terénu na </w:t>
      </w:r>
      <w:r>
        <w:rPr>
          <w:rFonts w:ascii="Arial Narrow" w:hAnsi="Arial Narrow"/>
          <w:b w:val="false"/>
          <w:bCs w:val="false"/>
          <w:color w:val="C9211E"/>
          <w:sz w:val="20"/>
          <w:szCs w:val="20"/>
        </w:rPr>
        <w:t>pracovní úrov</w:t>
      </w:r>
      <w:r>
        <w:rPr>
          <w:rFonts w:eastAsia="NSimSun" w:cs="Mangal" w:ascii="Arial Narrow" w:hAnsi="Arial Narrow"/>
          <w:b w:val="false"/>
          <w:bCs w:val="false"/>
          <w:color w:val="C9211E"/>
          <w:kern w:val="2"/>
          <w:sz w:val="20"/>
          <w:szCs w:val="20"/>
          <w:lang w:val="cs-CZ" w:eastAsia="zh-CN" w:bidi="hi-IN"/>
        </w:rPr>
        <w:t>eň</w:t>
      </w:r>
      <w:r>
        <w:rPr>
          <w:rFonts w:ascii="Arial Narrow" w:hAnsi="Arial Narrow"/>
          <w:b w:val="false"/>
          <w:bCs w:val="false"/>
          <w:color w:val="C9211E"/>
          <w:sz w:val="20"/>
          <w:szCs w:val="20"/>
        </w:rPr>
        <w:t xml:space="preserve"> (</w:t>
      </w:r>
      <w:r>
        <w:rPr>
          <w:rFonts w:eastAsia="NSimSun" w:cs="Mangal" w:ascii="Arial Narrow" w:hAnsi="Arial Narrow"/>
          <w:b w:val="false"/>
          <w:bCs w:val="false"/>
          <w:color w:val="C9211E"/>
          <w:kern w:val="2"/>
          <w:sz w:val="20"/>
          <w:szCs w:val="20"/>
          <w:lang w:val="cs-CZ" w:eastAsia="zh-CN" w:bidi="hi-IN"/>
        </w:rPr>
        <w:t>-0,</w:t>
      </w:r>
      <w:r>
        <w:rPr>
          <w:rFonts w:eastAsia="NSimSun" w:cs="Mangal" w:ascii="Arial Narrow" w:hAnsi="Arial Narrow"/>
          <w:b w:val="false"/>
          <w:bCs w:val="false"/>
          <w:color w:val="C9211E"/>
          <w:kern w:val="2"/>
          <w:sz w:val="20"/>
          <w:szCs w:val="20"/>
          <w:lang w:val="cs-CZ" w:eastAsia="zh-CN" w:bidi="hi-IN"/>
        </w:rPr>
        <w:t>4</w:t>
      </w:r>
      <w:r>
        <w:rPr>
          <w:rFonts w:eastAsia="NSimSun" w:cs="Mangal" w:ascii="Arial Narrow" w:hAnsi="Arial Narrow"/>
          <w:b w:val="false"/>
          <w:bCs w:val="false"/>
          <w:color w:val="C9211E"/>
          <w:kern w:val="2"/>
          <w:sz w:val="20"/>
          <w:szCs w:val="20"/>
          <w:lang w:val="cs-CZ" w:eastAsia="zh-CN" w:bidi="hi-IN"/>
        </w:rPr>
        <w:t>50/-0,</w:t>
      </w:r>
      <w:r>
        <w:rPr>
          <w:rFonts w:eastAsia="NSimSun" w:cs="Mangal" w:ascii="Arial Narrow" w:hAnsi="Arial Narrow"/>
          <w:b w:val="false"/>
          <w:bCs w:val="false"/>
          <w:color w:val="C9211E"/>
          <w:kern w:val="2"/>
          <w:sz w:val="20"/>
          <w:szCs w:val="20"/>
          <w:lang w:val="cs-CZ" w:eastAsia="zh-CN" w:bidi="hi-IN"/>
        </w:rPr>
        <w:t>8</w:t>
      </w:r>
      <w:r>
        <w:rPr>
          <w:rFonts w:eastAsia="NSimSun" w:cs="Mangal" w:ascii="Arial Narrow" w:hAnsi="Arial Narrow"/>
          <w:b w:val="false"/>
          <w:bCs w:val="false"/>
          <w:color w:val="C9211E"/>
          <w:kern w:val="2"/>
          <w:sz w:val="20"/>
          <w:szCs w:val="20"/>
          <w:lang w:val="cs-CZ" w:eastAsia="zh-CN" w:bidi="hi-IN"/>
        </w:rPr>
        <w:t>50)</w:t>
      </w:r>
      <w:r>
        <w:rPr>
          <w:rFonts w:ascii="Arial Narrow" w:hAnsi="Arial Narrow"/>
          <w:color w:val="C9211E"/>
          <w:sz w:val="20"/>
          <w:szCs w:val="20"/>
        </w:rPr>
        <w:t xml:space="preserve"> se nejdříve navrtají velko</w:t>
      </w:r>
      <w:r>
        <w:rPr>
          <w:rFonts w:eastAsia="NSimSun" w:cs="Mangal" w:ascii="Arial Narrow" w:hAnsi="Arial Narrow"/>
          <w:color w:val="C9211E"/>
          <w:kern w:val="2"/>
          <w:sz w:val="20"/>
          <w:szCs w:val="20"/>
          <w:lang w:val="cs-CZ" w:eastAsia="zh-CN" w:bidi="hi-IN"/>
        </w:rPr>
        <w:t>profilové</w:t>
      </w:r>
      <w:r>
        <w:rPr>
          <w:rFonts w:ascii="Arial Narrow" w:hAnsi="Arial Narrow"/>
          <w:color w:val="C9211E"/>
          <w:sz w:val="20"/>
          <w:szCs w:val="20"/>
        </w:rPr>
        <w:t xml:space="preserve"> piloty, </w:t>
      </w:r>
      <w:r>
        <w:rPr>
          <w:rFonts w:eastAsia="NSimSun" w:cs="Mangal" w:ascii="Arial Narrow" w:hAnsi="Arial Narrow"/>
          <w:color w:val="C9211E"/>
          <w:kern w:val="2"/>
          <w:sz w:val="20"/>
          <w:szCs w:val="20"/>
          <w:lang w:val="cs-CZ" w:eastAsia="zh-CN" w:bidi="hi-IN"/>
        </w:rPr>
        <w:t>po nich</w:t>
      </w:r>
      <w:r>
        <w:rPr>
          <w:rFonts w:ascii="Arial Narrow" w:hAnsi="Arial Narrow"/>
          <w:color w:val="C9211E"/>
          <w:sz w:val="20"/>
          <w:szCs w:val="20"/>
        </w:rPr>
        <w:t xml:space="preserve"> teprve mikropiloty pro lokální pažení stavební jámy po obvodu kobek zakladačů (případně i pro patku jeřábu). Vzhledem k neznalosti přesného typu jeřábu a </w:t>
      </w:r>
      <w:r>
        <w:rPr>
          <w:rFonts w:eastAsia="NSimSun" w:cs="Mangal" w:ascii="Arial Narrow" w:hAnsi="Arial Narrow"/>
          <w:b w:val="false"/>
          <w:bCs w:val="false"/>
          <w:color w:val="C9211E"/>
          <w:spacing w:val="0"/>
          <w:kern w:val="2"/>
          <w:sz w:val="20"/>
          <w:szCs w:val="20"/>
          <w:lang w:val="cs-CZ" w:eastAsia="zh-CN" w:bidi="hi-IN"/>
        </w:rPr>
        <w:t>polohy základové spáry sousedního objektu na parcele 1183 v době tvorby PD bylo navrženo řešení, když by se patka dělala v předstihu. Po dokončení patky se prostor zpětně zasype, tak aby místo mohlo sloužit k pohybu techniky a materiálu. Dopravní rampa pro odtěžování jednotlivých kobek zakladačů bude vznikat dle potřeby stavby a postupu prací. Jako poslední bude vznikat rampa pro odtěžení prostoru retenční nádrže. Po betonáži stěn bude rampa dosypána a dohutněna.</w:t>
      </w:r>
    </w:p>
    <w:p>
      <w:pPr>
        <w:pStyle w:val="Normal"/>
        <w:jc w:val="both"/>
        <w:rPr>
          <w:rFonts w:ascii="Arial Narrow" w:hAnsi="Arial Narrow"/>
          <w:sz w:val="20"/>
          <w:szCs w:val="20"/>
        </w:rPr>
      </w:pPr>
      <w:r>
        <w:rPr>
          <w:rFonts w:ascii="Arial Narrow" w:hAnsi="Arial Narrow"/>
          <w:sz w:val="20"/>
          <w:szCs w:val="20"/>
        </w:rPr>
      </w:r>
    </w:p>
    <w:p>
      <w:pPr>
        <w:pStyle w:val="Normal"/>
        <w:tabs>
          <w:tab w:val="clear" w:pos="265"/>
          <w:tab w:val="left" w:pos="1145" w:leader="none"/>
        </w:tabs>
        <w:suppressAutoHyphens w:val="true"/>
        <w:bidi w:val="0"/>
        <w:spacing w:lineRule="auto" w:line="276" w:before="0" w:after="0"/>
        <w:ind w:left="425" w:right="0" w:hanging="425"/>
        <w:jc w:val="left"/>
        <w:rPr/>
      </w:pPr>
      <w:r>
        <w:rPr>
          <w:rFonts w:eastAsia="Arial" w:cs="Arial Narrow" w:ascii="Arial Narrow" w:hAnsi="Arial Narrow"/>
          <w:b/>
          <w:color w:val="000000"/>
          <w:spacing w:val="0"/>
          <w:sz w:val="20"/>
          <w:szCs w:val="20"/>
          <w:highlight w:val="lightGray"/>
        </w:rPr>
        <w:t>0.0.</w:t>
        <w:tab/>
      </w:r>
      <w:r>
        <w:rPr>
          <w:rFonts w:eastAsia="Arial" w:cs="Arial Narrow" w:ascii="Arial Narrow" w:hAnsi="Arial Narrow"/>
          <w:b w:val="false"/>
          <w:bCs w:val="false"/>
          <w:color w:val="000000"/>
          <w:spacing w:val="0"/>
          <w:kern w:val="2"/>
          <w:sz w:val="20"/>
          <w:szCs w:val="20"/>
          <w:highlight w:val="lightGray"/>
          <w:lang w:val="cs-CZ" w:eastAsia="zh-CN" w:bidi="hi-IN"/>
        </w:rPr>
        <w:t>Přípravné práce</w:t>
      </w:r>
    </w:p>
    <w:p>
      <w:pPr>
        <w:pStyle w:val="Normal"/>
        <w:jc w:val="both"/>
        <w:rPr>
          <w:rFonts w:ascii="Arial Narrow" w:hAnsi="Arial Narrow"/>
          <w:sz w:val="20"/>
          <w:szCs w:val="20"/>
        </w:rPr>
      </w:pPr>
      <w:r>
        <w:rPr>
          <w:rFonts w:ascii="Arial Narrow" w:hAnsi="Arial Narrow"/>
          <w:sz w:val="20"/>
          <w:szCs w:val="20"/>
        </w:rPr>
        <w:t xml:space="preserve">Před zahájením veškerých prací se předpokládá </w:t>
      </w:r>
      <w:r>
        <w:rPr>
          <w:rFonts w:ascii="Arial Narrow" w:hAnsi="Arial Narrow"/>
          <w:b/>
          <w:bCs/>
          <w:sz w:val="20"/>
          <w:szCs w:val="20"/>
        </w:rPr>
        <w:t>bourání/ demolice existujících objektů</w:t>
      </w:r>
      <w:r>
        <w:rPr>
          <w:rFonts w:ascii="Arial Narrow" w:hAnsi="Arial Narrow"/>
          <w:sz w:val="20"/>
          <w:szCs w:val="20"/>
        </w:rPr>
        <w:t xml:space="preserve">. Jedná se o dvou až třípodlažní objekty, kde u dvou z nich je dle archivní dokumentace pod úrovní terénu také sklepní část, který zabírá jen část plochy objektu. S ohledem na sklepy a budoucí vrtné práce se budou muset odstranit všechny konstrukce, jimiž jsou sklepy tvořeny. Tím dojde k zasypání všech dutin stavební sutí, případně recyklátem, což má vliv na následné konstrukce pažení stavební jámy. </w:t>
      </w:r>
    </w:p>
    <w:p>
      <w:pPr>
        <w:pStyle w:val="Normal"/>
        <w:jc w:val="both"/>
        <w:rPr/>
      </w:pPr>
      <w:r>
        <w:rPr>
          <w:rFonts w:ascii="Arial Narrow" w:hAnsi="Arial Narrow"/>
          <w:sz w:val="20"/>
          <w:szCs w:val="20"/>
        </w:rPr>
        <w:t xml:space="preserve">Před započetím vrtných prací musí být v zájmovém území staveniště zjištěny a trvale vytyčeny všechny inženýrské sítě. Rovněž se předpokládá v okamžiku bouracích prací provedení sond na líci sousedních objektů, jejichž archivní dokumentaci se nepodařilo zajistit. Jedná se zejména o objekty na parcelách 1183 a 1186. </w:t>
      </w:r>
      <w:r>
        <w:rPr>
          <w:rFonts w:eastAsia="NSimSun" w:cs="Mangal" w:ascii="Arial Narrow" w:hAnsi="Arial Narrow"/>
          <w:b/>
          <w:bCs/>
          <w:color w:val="auto"/>
          <w:kern w:val="2"/>
          <w:sz w:val="20"/>
          <w:szCs w:val="20"/>
          <w:lang w:val="cs-CZ" w:eastAsia="zh-CN" w:bidi="hi-IN"/>
        </w:rPr>
        <w:t>V případě nevhodných základových poměrů sousedních objektů, bude aktualizován stávající projekt s ohledem na zastižené skutečnosti.</w:t>
      </w:r>
    </w:p>
    <w:p>
      <w:pPr>
        <w:pStyle w:val="Normal"/>
        <w:rPr>
          <w:rFonts w:ascii="Arial Narrow" w:hAnsi="Arial Narrow"/>
          <w:sz w:val="20"/>
          <w:szCs w:val="20"/>
        </w:rPr>
      </w:pPr>
      <w:r>
        <w:rPr>
          <w:rFonts w:ascii="Arial Narrow" w:hAnsi="Arial Narrow"/>
          <w:sz w:val="20"/>
          <w:szCs w:val="20"/>
        </w:rPr>
      </w:r>
    </w:p>
    <w:p>
      <w:pPr>
        <w:pStyle w:val="Normal"/>
        <w:tabs>
          <w:tab w:val="clear" w:pos="265"/>
          <w:tab w:val="left" w:pos="1145" w:leader="none"/>
        </w:tabs>
        <w:suppressAutoHyphens w:val="true"/>
        <w:bidi w:val="0"/>
        <w:spacing w:lineRule="auto" w:line="276" w:before="0" w:after="0"/>
        <w:ind w:left="425" w:right="0" w:hanging="425"/>
        <w:jc w:val="left"/>
        <w:rPr/>
      </w:pPr>
      <w:r>
        <w:rPr>
          <w:rFonts w:eastAsia="Arial" w:cs="Arial Narrow" w:ascii="Arial Narrow" w:hAnsi="Arial Narrow"/>
          <w:b/>
          <w:color w:val="000000"/>
          <w:spacing w:val="0"/>
          <w:sz w:val="20"/>
          <w:szCs w:val="20"/>
          <w:highlight w:val="lightGray"/>
        </w:rPr>
        <w:t>0.1.</w:t>
        <w:tab/>
      </w:r>
      <w:r>
        <w:rPr>
          <w:rFonts w:eastAsia="Arial" w:cs="Arial Narrow" w:ascii="Arial Narrow" w:hAnsi="Arial Narrow"/>
          <w:b w:val="false"/>
          <w:bCs w:val="false"/>
          <w:color w:val="000000"/>
          <w:spacing w:val="0"/>
          <w:kern w:val="2"/>
          <w:sz w:val="20"/>
          <w:szCs w:val="20"/>
          <w:highlight w:val="lightGray"/>
          <w:lang w:val="cs-CZ" w:eastAsia="zh-CN" w:bidi="hi-IN"/>
        </w:rPr>
        <w:t>Z</w:t>
      </w:r>
      <w:r>
        <w:rPr>
          <w:rFonts w:eastAsia="Arial" w:cs="Arial Narrow" w:ascii="Arial Narrow" w:hAnsi="Arial Narrow"/>
          <w:b w:val="false"/>
          <w:bCs w:val="false"/>
          <w:color w:val="000000"/>
          <w:spacing w:val="0"/>
          <w:sz w:val="20"/>
          <w:szCs w:val="20"/>
          <w:highlight w:val="lightGray"/>
        </w:rPr>
        <w:t>ajištění stavební jámy</w:t>
      </w:r>
    </w:p>
    <w:p>
      <w:pPr>
        <w:pStyle w:val="Normal"/>
        <w:tabs>
          <w:tab w:val="clear" w:pos="265"/>
          <w:tab w:val="left" w:pos="1145" w:leader="none"/>
        </w:tabs>
        <w:suppressAutoHyphens w:val="true"/>
        <w:bidi w:val="0"/>
        <w:spacing w:lineRule="auto" w:line="276" w:before="0" w:after="0"/>
        <w:ind w:left="425" w:right="0" w:hanging="425"/>
        <w:jc w:val="left"/>
        <w:rPr>
          <w:rFonts w:ascii="Arial Narrow" w:hAnsi="Arial Narrow" w:eastAsia="Arial" w:cs="Arial"/>
          <w:b/>
          <w:b/>
          <w:color w:val="000000"/>
          <w:spacing w:val="0"/>
          <w:sz w:val="20"/>
          <w:szCs w:val="20"/>
        </w:rPr>
      </w:pPr>
      <w:r>
        <w:rPr>
          <w:rFonts w:eastAsia="Arial" w:cs="Arial" w:ascii="Arial Narrow" w:hAnsi="Arial Narrow"/>
          <w:b/>
          <w:color w:val="000000"/>
          <w:spacing w:val="0"/>
          <w:sz w:val="20"/>
          <w:szCs w:val="20"/>
        </w:rPr>
        <w:t>Vrtané mikropiloty</w:t>
      </w:r>
    </w:p>
    <w:p>
      <w:pPr>
        <w:pStyle w:val="Normal"/>
        <w:widowControl w:val="false"/>
        <w:tabs>
          <w:tab w:val="clear" w:pos="265"/>
          <w:tab w:val="left" w:pos="1145" w:leader="none"/>
        </w:tabs>
        <w:suppressAutoHyphens w:val="true"/>
        <w:bidi w:val="0"/>
        <w:spacing w:lineRule="auto" w:line="276" w:before="0" w:after="0"/>
        <w:ind w:left="0" w:right="0" w:hanging="0"/>
        <w:jc w:val="both"/>
        <w:rPr>
          <w:rFonts w:ascii="Arial Narrow" w:hAnsi="Arial Narrow" w:eastAsia="Arial" w:cs="Arial"/>
          <w:b w:val="false"/>
          <w:b w:val="false"/>
          <w:bCs w:val="false"/>
          <w:color w:val="000000"/>
          <w:spacing w:val="0"/>
          <w:sz w:val="20"/>
          <w:szCs w:val="20"/>
        </w:rPr>
      </w:pPr>
      <w:r>
        <w:rPr>
          <w:rFonts w:eastAsia="Arial" w:cs="Arial" w:ascii="Arial Narrow" w:hAnsi="Arial Narrow"/>
          <w:b w:val="false"/>
          <w:bCs w:val="false"/>
          <w:color w:val="000000"/>
          <w:spacing w:val="0"/>
          <w:sz w:val="20"/>
          <w:szCs w:val="20"/>
        </w:rPr>
        <w:t xml:space="preserve">Jako svislé prvky záporového pažení jsou navrženy trubkové mikropiloty TR89/10 s cementovou zálivkou. Zvoleny jsou s ohledem na úsporu tonáže železa a současně pro redukci vrtaného průměru (150 mm). Jejich délka je 5m a </w:t>
      </w:r>
      <w:r>
        <w:rPr>
          <w:rFonts w:eastAsia="Arial" w:cs="Arial" w:ascii="Arial Narrow" w:hAnsi="Arial Narrow"/>
          <w:b/>
          <w:bCs/>
          <w:color w:val="000000"/>
          <w:spacing w:val="0"/>
          <w:sz w:val="20"/>
          <w:szCs w:val="20"/>
        </w:rPr>
        <w:t>vrtány budou teprve po dokončení všech velkoprofilových pilot.</w:t>
      </w:r>
      <w:r>
        <w:rPr>
          <w:rFonts w:eastAsia="Arial" w:cs="Arial" w:ascii="Arial Narrow" w:hAnsi="Arial Narrow"/>
          <w:b w:val="false"/>
          <w:bCs w:val="false"/>
          <w:color w:val="000000"/>
          <w:spacing w:val="0"/>
          <w:sz w:val="20"/>
          <w:szCs w:val="20"/>
        </w:rPr>
        <w:t xml:space="preserve"> Jsou umístěny pouze po částečném obvodě kobek zakladačů a v hlavě jsou svázány jednou převázkou z UPN 220. Vzhledem k zásypům původních sklepů lze očekávat provizorní pažení stěn vrtů ocelovou pažnicí. Cementová směs bude do vrtů začerpána skrze vnitřní prostor mikropiloty. V případě, kdy by cementová směs mizela vlivem kaveren v zásypu, bude injektáž přerušena a obnovena po zatuhnutí cementu. Při vrtání je třeba dodržet polohu návrtných bodů, vzhledem k nepodkročitelné linii stěn zakladačů. Vrtání se předpokládá z pracovní úrovně, bez hluchého vrtání.</w:t>
      </w:r>
    </w:p>
    <w:p>
      <w:pPr>
        <w:pStyle w:val="Normal"/>
        <w:widowControl w:val="false"/>
        <w:tabs>
          <w:tab w:val="clear" w:pos="265"/>
          <w:tab w:val="left" w:pos="1145" w:leader="none"/>
        </w:tabs>
        <w:suppressAutoHyphens w:val="true"/>
        <w:bidi w:val="0"/>
        <w:spacing w:lineRule="auto" w:line="276" w:before="0" w:after="0"/>
        <w:ind w:left="0" w:right="0" w:hanging="0"/>
        <w:jc w:val="both"/>
        <w:rPr>
          <w:rFonts w:ascii="Arial Narrow" w:hAnsi="Arial Narrow" w:eastAsia="Arial" w:cs="Arial"/>
          <w:b w:val="false"/>
          <w:b w:val="false"/>
          <w:bCs w:val="false"/>
          <w:color w:val="000000"/>
          <w:spacing w:val="0"/>
          <w:sz w:val="20"/>
          <w:szCs w:val="20"/>
        </w:rPr>
      </w:pPr>
      <w:r>
        <w:rPr>
          <w:rFonts w:eastAsia="Arial" w:cs="Arial" w:ascii="Arial Narrow" w:hAnsi="Arial Narrow"/>
          <w:b w:val="false"/>
          <w:bCs w:val="false"/>
          <w:color w:val="000000"/>
          <w:spacing w:val="0"/>
          <w:sz w:val="20"/>
          <w:szCs w:val="20"/>
        </w:rPr>
      </w:r>
    </w:p>
    <w:p>
      <w:pPr>
        <w:pStyle w:val="Normal"/>
        <w:widowControl w:val="false"/>
        <w:tabs>
          <w:tab w:val="clear" w:pos="265"/>
          <w:tab w:val="left" w:pos="1145" w:leader="none"/>
        </w:tabs>
        <w:suppressAutoHyphens w:val="true"/>
        <w:bidi w:val="0"/>
        <w:spacing w:lineRule="auto" w:line="276" w:before="0" w:after="0"/>
        <w:ind w:left="0" w:right="0" w:hanging="0"/>
        <w:jc w:val="both"/>
        <w:rPr>
          <w:rFonts w:ascii="Arial Narrow" w:hAnsi="Arial Narrow" w:eastAsia="Arial" w:cs="Arial"/>
          <w:b/>
          <w:b/>
          <w:bCs/>
          <w:i w:val="false"/>
          <w:i w:val="false"/>
          <w:iCs w:val="false"/>
          <w:color w:val="000000"/>
          <w:spacing w:val="0"/>
          <w:sz w:val="20"/>
          <w:szCs w:val="20"/>
        </w:rPr>
      </w:pPr>
      <w:r>
        <w:rPr>
          <w:rFonts w:eastAsia="Arial" w:cs="Arial" w:ascii="Arial Narrow" w:hAnsi="Arial Narrow"/>
          <w:b/>
          <w:bCs/>
          <w:i w:val="false"/>
          <w:iCs w:val="false"/>
          <w:color w:val="000000"/>
          <w:spacing w:val="0"/>
          <w:sz w:val="20"/>
          <w:szCs w:val="20"/>
        </w:rPr>
        <w:t>Stříkané betony a zemní hřeby</w:t>
      </w:r>
    </w:p>
    <w:p>
      <w:pPr>
        <w:pStyle w:val="Normal"/>
        <w:widowControl w:val="false"/>
        <w:tabs>
          <w:tab w:val="clear" w:pos="265"/>
          <w:tab w:val="left" w:pos="1145" w:leader="none"/>
        </w:tabs>
        <w:suppressAutoHyphens w:val="true"/>
        <w:bidi w:val="0"/>
        <w:spacing w:lineRule="auto" w:line="276" w:before="0" w:after="0"/>
        <w:ind w:left="0" w:right="0" w:hanging="0"/>
        <w:jc w:val="both"/>
        <w:rPr>
          <w:rFonts w:ascii="Arial Narrow" w:hAnsi="Arial Narrow" w:eastAsia="Arial" w:cs="Arial"/>
          <w:b w:val="false"/>
          <w:b w:val="false"/>
          <w:bCs w:val="false"/>
          <w:color w:val="000000"/>
          <w:spacing w:val="0"/>
          <w:sz w:val="20"/>
          <w:szCs w:val="20"/>
        </w:rPr>
      </w:pPr>
      <w:r>
        <w:rPr>
          <w:rFonts w:eastAsia="Arial" w:cs="Arial" w:ascii="Arial Narrow" w:hAnsi="Arial Narrow"/>
          <w:b w:val="false"/>
          <w:bCs w:val="false"/>
          <w:color w:val="000000"/>
          <w:spacing w:val="0"/>
          <w:sz w:val="20"/>
          <w:szCs w:val="20"/>
        </w:rPr>
        <w:t xml:space="preserve">Po obnažení hlav mikropilot a odtěžení horních 50cm, bude geodeticky ověřena výška hlav MP, případně upravena. Mezi MP bude v příslušných bodech zaměřena poloha návrtných bodů celozávitových </w:t>
      </w:r>
      <w:r>
        <w:rPr>
          <w:rFonts w:eastAsia="Arial" w:cs="Arial" w:ascii="Arial Narrow" w:hAnsi="Arial Narrow"/>
          <w:b/>
          <w:bCs/>
          <w:color w:val="000000"/>
          <w:spacing w:val="0"/>
          <w:sz w:val="20"/>
          <w:szCs w:val="20"/>
        </w:rPr>
        <w:t>zemních hřebů</w:t>
      </w:r>
      <w:r>
        <w:rPr>
          <w:rFonts w:eastAsia="Arial" w:cs="Arial" w:ascii="Arial Narrow" w:hAnsi="Arial Narrow"/>
          <w:b w:val="false"/>
          <w:bCs w:val="false"/>
          <w:color w:val="000000"/>
          <w:spacing w:val="0"/>
          <w:sz w:val="20"/>
          <w:szCs w:val="20"/>
        </w:rPr>
        <w:t xml:space="preserve"> (MAI SDA R32N) a tyto budou provedeny (celkem 12ks) na délku 4m. Po dokončení bude provedena injektáž hřebů skrze vnitřní otvor a skrze vrtnou korunku. Na vnitřní líc MP bude přivařena koutovým svarem vodorovná převázka z UPN220, s provedenými otvory na zemní hřeby. Tyto budou dotaženy pomocí sférických podložek (min 8x150x150) a matic. Sklon hřebů je 25° od vodorovné. Půdorysně jsou hřeby uvažovány jako vrtané kolmo k linii převázky, nicméně zejména u hřebů H1-H3 je nejprve zaměřit polohu budoucí revizní šachty.</w:t>
      </w:r>
    </w:p>
    <w:p>
      <w:pPr>
        <w:pStyle w:val="Normal"/>
        <w:widowControl w:val="false"/>
        <w:tabs>
          <w:tab w:val="clear" w:pos="265"/>
          <w:tab w:val="left" w:pos="1145" w:leader="none"/>
        </w:tabs>
        <w:suppressAutoHyphens w:val="true"/>
        <w:bidi w:val="0"/>
        <w:spacing w:lineRule="auto" w:line="276" w:before="0" w:after="0"/>
        <w:ind w:left="0" w:right="0" w:hanging="0"/>
        <w:jc w:val="both"/>
        <w:rPr>
          <w:rFonts w:ascii="Arial Narrow" w:hAnsi="Arial Narrow" w:eastAsia="Arial" w:cs="Arial"/>
          <w:b w:val="false"/>
          <w:b w:val="false"/>
          <w:bCs w:val="false"/>
          <w:color w:val="000000"/>
          <w:spacing w:val="0"/>
          <w:sz w:val="20"/>
          <w:szCs w:val="20"/>
        </w:rPr>
      </w:pPr>
      <w:r>
        <w:rPr>
          <w:rFonts w:eastAsia="Arial" w:cs="Arial" w:ascii="Arial Narrow" w:hAnsi="Arial Narrow"/>
          <w:b w:val="false"/>
          <w:bCs w:val="false"/>
          <w:color w:val="000000"/>
          <w:spacing w:val="0"/>
          <w:sz w:val="20"/>
          <w:szCs w:val="20"/>
        </w:rPr>
        <w:t xml:space="preserve">Po odtěžení dílčí výšky (max 1,5m), dle kvality materiálu za pažící stěnou, bude provedeno osazení </w:t>
      </w:r>
      <w:r>
        <w:rPr>
          <w:rFonts w:eastAsia="Arial" w:cs="Arial" w:ascii="Arial Narrow" w:hAnsi="Arial Narrow"/>
          <w:b/>
          <w:bCs/>
          <w:color w:val="000000"/>
          <w:spacing w:val="0"/>
          <w:sz w:val="20"/>
          <w:szCs w:val="20"/>
        </w:rPr>
        <w:t>první polohy betonářských KARI sítí</w:t>
      </w:r>
      <w:r>
        <w:rPr>
          <w:rFonts w:eastAsia="Arial" w:cs="Arial" w:ascii="Arial Narrow" w:hAnsi="Arial Narrow"/>
          <w:b w:val="false"/>
          <w:bCs w:val="false"/>
          <w:color w:val="000000"/>
          <w:spacing w:val="0"/>
          <w:sz w:val="20"/>
          <w:szCs w:val="20"/>
        </w:rPr>
        <w:t xml:space="preserve"> a to přímo na očištěný povrch mikropilot. První vrstva nástřiku se předpokládá 80mm, přes líc MP, nicméně bude zastříkán i dílčí prostor mezi MP po odtěžení. Po zaměření polohy líce kce (tak aby nebyla v kolizi s budoucí rubovou stěnou monolitu zakladačů, bude osazena </w:t>
      </w:r>
      <w:r>
        <w:rPr>
          <w:rFonts w:eastAsia="Arial" w:cs="Arial" w:ascii="Arial Narrow" w:hAnsi="Arial Narrow"/>
          <w:b/>
          <w:bCs/>
          <w:color w:val="000000"/>
          <w:spacing w:val="0"/>
          <w:sz w:val="20"/>
          <w:szCs w:val="20"/>
        </w:rPr>
        <w:t xml:space="preserve">druhá poloha KARI sítí </w:t>
      </w:r>
      <w:r>
        <w:rPr>
          <w:rFonts w:eastAsia="Arial" w:cs="Arial" w:ascii="Arial Narrow" w:hAnsi="Arial Narrow"/>
          <w:b w:val="false"/>
          <w:bCs w:val="false"/>
          <w:color w:val="000000"/>
          <w:spacing w:val="0"/>
          <w:sz w:val="20"/>
          <w:szCs w:val="20"/>
        </w:rPr>
        <w:t>a přestříkána 50mm torkretu. Povrch torkretu bude nahrubo stržen s ohledem na požadovanou polohu a tloušťku.</w:t>
      </w:r>
    </w:p>
    <w:p>
      <w:pPr>
        <w:pStyle w:val="Normal"/>
        <w:widowControl w:val="false"/>
        <w:tabs>
          <w:tab w:val="clear" w:pos="265"/>
          <w:tab w:val="left" w:pos="1145" w:leader="none"/>
        </w:tabs>
        <w:suppressAutoHyphens w:val="true"/>
        <w:bidi w:val="0"/>
        <w:spacing w:lineRule="auto" w:line="276" w:before="0" w:after="0"/>
        <w:ind w:left="0" w:right="0" w:hanging="0"/>
        <w:jc w:val="both"/>
        <w:rPr>
          <w:rFonts w:ascii="Arial Narrow" w:hAnsi="Arial Narrow" w:eastAsia="Arial" w:cs="Arial"/>
          <w:b w:val="false"/>
          <w:b w:val="false"/>
          <w:bCs w:val="false"/>
          <w:color w:val="000000"/>
          <w:spacing w:val="0"/>
          <w:sz w:val="20"/>
          <w:szCs w:val="20"/>
        </w:rPr>
      </w:pPr>
      <w:r>
        <w:rPr>
          <w:rFonts w:eastAsia="Arial" w:cs="Arial" w:ascii="Arial Narrow" w:hAnsi="Arial Narrow"/>
          <w:b w:val="false"/>
          <w:bCs w:val="false"/>
          <w:color w:val="000000"/>
          <w:spacing w:val="0"/>
          <w:sz w:val="20"/>
          <w:szCs w:val="20"/>
        </w:rPr>
        <w:t xml:space="preserve">V západní části objektu, kde se nachází půdorysné zalomení se předpokládá osazení 3ks samozávrtných hřebů MAI SDA a přestřik torkretem na kari sít, čímž se stabilizuje celík zeminy v tomto místě. V případě značného rozvolnění zemin, bude celík odtěžen bez zástřiku. Ve střední části objektu, v prostoru budoucího základu věžového jeřábu, jsou zemní hřeby nahrazeny </w:t>
      </w:r>
      <w:r>
        <w:rPr>
          <w:rFonts w:eastAsia="Arial" w:cs="Arial" w:ascii="Arial Narrow" w:hAnsi="Arial Narrow"/>
          <w:b/>
          <w:bCs/>
          <w:color w:val="000000"/>
          <w:spacing w:val="0"/>
          <w:sz w:val="20"/>
          <w:szCs w:val="20"/>
        </w:rPr>
        <w:t>ocelovými táhly</w:t>
      </w:r>
      <w:r>
        <w:rPr>
          <w:rFonts w:eastAsia="Arial" w:cs="Arial" w:ascii="Arial Narrow" w:hAnsi="Arial Narrow"/>
          <w:b w:val="false"/>
          <w:bCs w:val="false"/>
          <w:color w:val="000000"/>
          <w:spacing w:val="0"/>
          <w:sz w:val="20"/>
          <w:szCs w:val="20"/>
        </w:rPr>
        <w:t xml:space="preserve"> d32. Jejich poloha se může měnit s ohledem na postupující zemní práce.</w:t>
      </w:r>
    </w:p>
    <w:p>
      <w:pPr>
        <w:pStyle w:val="Normal"/>
        <w:widowControl w:val="false"/>
        <w:tabs>
          <w:tab w:val="clear" w:pos="265"/>
          <w:tab w:val="left" w:pos="1145" w:leader="none"/>
        </w:tabs>
        <w:suppressAutoHyphens w:val="true"/>
        <w:bidi w:val="0"/>
        <w:spacing w:lineRule="auto" w:line="276" w:before="0" w:after="0"/>
        <w:ind w:left="0" w:right="0" w:hanging="0"/>
        <w:jc w:val="both"/>
        <w:rPr>
          <w:rFonts w:ascii="Arial Narrow" w:hAnsi="Arial Narrow" w:eastAsia="Arial" w:cs="Arial"/>
          <w:b w:val="false"/>
          <w:b w:val="false"/>
          <w:bCs w:val="false"/>
          <w:color w:val="000000"/>
          <w:spacing w:val="0"/>
          <w:sz w:val="20"/>
          <w:szCs w:val="20"/>
        </w:rPr>
      </w:pPr>
      <w:r>
        <w:rPr>
          <w:rFonts w:eastAsia="Arial" w:cs="Arial" w:ascii="Arial Narrow" w:hAnsi="Arial Narrow"/>
          <w:b w:val="false"/>
          <w:bCs w:val="false"/>
          <w:color w:val="000000"/>
          <w:spacing w:val="0"/>
          <w:sz w:val="20"/>
          <w:szCs w:val="20"/>
        </w:rPr>
      </w:r>
    </w:p>
    <w:p>
      <w:pPr>
        <w:pStyle w:val="Normal"/>
        <w:widowControl w:val="false"/>
        <w:tabs>
          <w:tab w:val="clear" w:pos="265"/>
          <w:tab w:val="left" w:pos="1145" w:leader="none"/>
        </w:tabs>
        <w:suppressAutoHyphens w:val="true"/>
        <w:bidi w:val="0"/>
        <w:spacing w:lineRule="auto" w:line="276" w:before="0" w:after="0"/>
        <w:ind w:left="0" w:right="0" w:hanging="0"/>
        <w:jc w:val="both"/>
        <w:rPr>
          <w:rFonts w:ascii="Arial Narrow" w:hAnsi="Arial Narrow" w:eastAsia="Arial" w:cs="Arial"/>
          <w:b/>
          <w:b/>
          <w:bCs/>
          <w:color w:val="000000"/>
          <w:spacing w:val="0"/>
          <w:sz w:val="20"/>
          <w:szCs w:val="20"/>
        </w:rPr>
      </w:pPr>
      <w:r>
        <w:rPr>
          <w:rFonts w:eastAsia="Arial" w:cs="Arial" w:ascii="Arial Narrow" w:hAnsi="Arial Narrow"/>
          <w:b/>
          <w:bCs/>
          <w:color w:val="000000"/>
          <w:spacing w:val="0"/>
          <w:sz w:val="20"/>
          <w:szCs w:val="20"/>
        </w:rPr>
        <w:t>Podbetonování základů</w:t>
      </w:r>
    </w:p>
    <w:p>
      <w:pPr>
        <w:pStyle w:val="Normal"/>
        <w:widowControl w:val="false"/>
        <w:tabs>
          <w:tab w:val="clear" w:pos="265"/>
          <w:tab w:val="left" w:pos="1145" w:leader="none"/>
        </w:tabs>
        <w:suppressAutoHyphens w:val="true"/>
        <w:bidi w:val="0"/>
        <w:spacing w:lineRule="auto" w:line="276" w:before="0" w:after="0"/>
        <w:ind w:left="0" w:right="0" w:hanging="0"/>
        <w:jc w:val="both"/>
        <w:rPr>
          <w:rFonts w:ascii="Arial Narrow" w:hAnsi="Arial Narrow" w:eastAsia="Arial" w:cs="Arial"/>
          <w:b/>
          <w:b/>
          <w:color w:val="000000"/>
          <w:spacing w:val="0"/>
          <w:sz w:val="18"/>
        </w:rPr>
      </w:pPr>
      <w:r>
        <w:rPr>
          <w:rFonts w:eastAsia="Arial" w:cs="Arial" w:ascii="Arial Narrow" w:hAnsi="Arial Narrow"/>
          <w:b w:val="false"/>
          <w:bCs w:val="false"/>
          <w:color w:val="000000"/>
          <w:spacing w:val="0"/>
          <w:kern w:val="2"/>
          <w:sz w:val="20"/>
          <w:szCs w:val="20"/>
          <w:lang w:val="cs-CZ" w:eastAsia="zh-CN" w:bidi="hi-IN"/>
        </w:rPr>
        <w:t xml:space="preserve">U </w:t>
      </w:r>
      <w:r>
        <w:rPr>
          <w:rFonts w:eastAsia="Arial" w:cs="Arial" w:ascii="Arial Narrow" w:hAnsi="Arial Narrow"/>
          <w:b w:val="false"/>
          <w:bCs w:val="false"/>
          <w:color w:val="000000"/>
          <w:spacing w:val="0"/>
          <w:sz w:val="20"/>
          <w:szCs w:val="20"/>
        </w:rPr>
        <w:t xml:space="preserve">dvou sousedních objektů, u nichž se nepodařilo ověřit polohu ZS, nebo je jejich očekávaná ZS položena výše, než je dno stavební jámy se předpokládá podchycení základů pomocí </w:t>
      </w:r>
      <w:r>
        <w:rPr>
          <w:rFonts w:eastAsia="Arial" w:cs="Arial" w:ascii="Arial Narrow" w:hAnsi="Arial Narrow"/>
          <w:b/>
          <w:bCs/>
          <w:color w:val="000000"/>
          <w:spacing w:val="0"/>
          <w:sz w:val="20"/>
          <w:szCs w:val="20"/>
        </w:rPr>
        <w:t>podbetonování</w:t>
      </w:r>
      <w:r>
        <w:rPr>
          <w:rFonts w:eastAsia="Arial" w:cs="Arial" w:ascii="Arial Narrow" w:hAnsi="Arial Narrow"/>
          <w:b w:val="false"/>
          <w:bCs w:val="false"/>
          <w:color w:val="000000"/>
          <w:spacing w:val="0"/>
          <w:sz w:val="20"/>
          <w:szCs w:val="20"/>
        </w:rPr>
        <w:t>. To je navrženo v délce cca 7,5m u objektu 1183 a cca 10m u objektu 1183. Bloky podchycení jsou rozděleny na</w:t>
      </w:r>
      <w:r>
        <w:rPr>
          <w:rFonts w:eastAsia="Arial" w:cs="Arial" w:ascii="Arial Narrow" w:hAnsi="Arial Narrow"/>
          <w:b/>
          <w:bCs/>
          <w:color w:val="000000"/>
          <w:spacing w:val="0"/>
          <w:sz w:val="20"/>
          <w:szCs w:val="20"/>
        </w:rPr>
        <w:t xml:space="preserve"> primární, sekundární a terciáln</w:t>
      </w:r>
      <w:r>
        <w:rPr>
          <w:rFonts w:eastAsia="Arial" w:cs="Arial" w:ascii="Arial Narrow" w:hAnsi="Arial Narrow"/>
          <w:b w:val="false"/>
          <w:bCs w:val="false"/>
          <w:color w:val="000000"/>
          <w:spacing w:val="0"/>
          <w:sz w:val="20"/>
          <w:szCs w:val="20"/>
        </w:rPr>
        <w:t>í (I., II., III.). Primární bloky nikdy nejsou sousední a jsou provedeny strojně, odtěžením cca 85cm širokého pruhu pod základovou kcí sousedního objektu. Jejich šířka je dána možnostmi strojní techniky a zároveň se předpokládá začištění jejich tvaru do co možná nejpřesnějších čtverců. Do primárních bloků se osadí předem připravená KARI síť 8x100. Alternativně lze boky a dno ochránit deskou z XPS, která se „napíchne“ na obnažené konce prutů. Po stabilizaci sítí v okně a přípravě plnícího otvoru ve vrchní části stávajícího základu, budou bloky zabetonovány, betonem minimální třídy C25/30. Vzhledem k rozsahu betonáže se předpokládá užití prefabrikované pytlované rychletvrdnoucí směsi. Po dvou dnech je možno zahájit provádění sekundárních bloků, s tím, že po odtěžení „oken“, budou vytrženy desky XPS a do boků bude osazen rastr ocelových prutů, sloužících k propojení sousedních bloků. Na ně bude přivázána KARI síť a bok směrem do rostlé zeminy bude opět ochráněn vrstvou XPS. Analogicky bude provedena betonáž. Odtěžení terciálních bloků může nastat až po 7mi dnech od betonáže sekundárních bloků (za předpokladu použití rychletvrdnoucí směsi). Obdobně jako u předchozí, bude provedeno odtěžení, armování a betonáž. Další výšková úroveň může být zahájena tak, že se bude odtěžovat pod „nejstaršími bloky“. Způsob provedení je obdobný, výška bloku bude přizpůsobena zastižené poloze základové spáry sousedního objektu.</w:t>
      </w:r>
    </w:p>
    <w:p>
      <w:pPr>
        <w:pStyle w:val="Normal"/>
        <w:widowControl w:val="false"/>
        <w:tabs>
          <w:tab w:val="clear" w:pos="265"/>
          <w:tab w:val="left" w:pos="1145" w:leader="none"/>
        </w:tabs>
        <w:suppressAutoHyphens w:val="true"/>
        <w:bidi w:val="0"/>
        <w:spacing w:lineRule="auto" w:line="276" w:before="0" w:after="0"/>
        <w:ind w:left="0" w:right="0" w:hanging="0"/>
        <w:jc w:val="both"/>
        <w:rPr>
          <w:rFonts w:ascii="Arial Narrow" w:hAnsi="Arial Narrow" w:eastAsia="Arial" w:cs="Arial"/>
          <w:b/>
          <w:b/>
          <w:bCs/>
          <w:color w:val="000000"/>
          <w:spacing w:val="0"/>
          <w:sz w:val="18"/>
        </w:rPr>
      </w:pPr>
      <w:r>
        <w:rPr>
          <w:rFonts w:eastAsia="Arial" w:cs="Arial" w:ascii="Arial Narrow" w:hAnsi="Arial Narrow"/>
          <w:b/>
          <w:bCs/>
          <w:color w:val="000000"/>
          <w:spacing w:val="0"/>
          <w:sz w:val="20"/>
          <w:szCs w:val="20"/>
        </w:rPr>
        <w:t>Při podbetonování základů musí být průběžně kontrolován stav a tvar základové konstrukce a zdiva objektu a všechny případné zjištěné odchylky od projektu musí být neprodleně projednány se statikem. Jako bezprostřední opatření v případě vzniku a rozvoje trhlin bude provedeno zasypání paty výkopu a provedení přitěžovací lavice.</w:t>
      </w:r>
    </w:p>
    <w:p>
      <w:pPr>
        <w:pStyle w:val="Normal"/>
        <w:tabs>
          <w:tab w:val="clear" w:pos="265"/>
          <w:tab w:val="left" w:pos="1145" w:leader="none"/>
        </w:tabs>
        <w:suppressAutoHyphens w:val="true"/>
        <w:bidi w:val="0"/>
        <w:spacing w:lineRule="auto" w:line="276" w:before="0" w:after="0"/>
        <w:ind w:left="425" w:right="0" w:hanging="425"/>
        <w:jc w:val="left"/>
        <w:rPr>
          <w:rFonts w:ascii="Arial Narrow" w:hAnsi="Arial Narrow" w:eastAsia="Arial" w:cs="Arial"/>
          <w:b/>
          <w:b/>
          <w:color w:val="000000"/>
          <w:spacing w:val="0"/>
          <w:sz w:val="18"/>
        </w:rPr>
      </w:pPr>
      <w:r>
        <w:rPr>
          <w:rFonts w:eastAsia="Arial" w:cs="Arial" w:ascii="Arial Narrow" w:hAnsi="Arial Narrow"/>
          <w:b/>
          <w:color w:val="000000"/>
          <w:spacing w:val="0"/>
          <w:sz w:val="18"/>
        </w:rPr>
      </w:r>
    </w:p>
    <w:p>
      <w:pPr>
        <w:pStyle w:val="Normal"/>
        <w:tabs>
          <w:tab w:val="clear" w:pos="265"/>
          <w:tab w:val="left" w:pos="1145" w:leader="none"/>
        </w:tabs>
        <w:suppressAutoHyphens w:val="true"/>
        <w:bidi w:val="0"/>
        <w:spacing w:lineRule="auto" w:line="276" w:before="0" w:after="0"/>
        <w:ind w:left="425" w:right="0" w:hanging="425"/>
        <w:jc w:val="left"/>
        <w:rPr/>
      </w:pPr>
      <w:r>
        <w:rPr>
          <w:rFonts w:eastAsia="Arial" w:cs="Arial Narrow" w:ascii="Arial Narrow" w:hAnsi="Arial Narrow"/>
          <w:b/>
          <w:color w:val="000000"/>
          <w:spacing w:val="0"/>
          <w:sz w:val="20"/>
          <w:szCs w:val="20"/>
          <w:highlight w:val="lightGray"/>
        </w:rPr>
        <w:t>0.2.</w:t>
        <w:tab/>
      </w:r>
      <w:r>
        <w:rPr>
          <w:rFonts w:eastAsia="Arial" w:cs="Arial Narrow" w:ascii="Arial Narrow" w:hAnsi="Arial Narrow"/>
          <w:b w:val="false"/>
          <w:bCs w:val="false"/>
          <w:color w:val="000000"/>
          <w:spacing w:val="0"/>
          <w:kern w:val="2"/>
          <w:sz w:val="20"/>
          <w:szCs w:val="20"/>
          <w:highlight w:val="lightGray"/>
          <w:lang w:val="cs-CZ" w:eastAsia="zh-CN" w:bidi="hi-IN"/>
        </w:rPr>
        <w:t xml:space="preserve">Hlubinné základy- vrtané žb piloty </w:t>
      </w:r>
    </w:p>
    <w:p>
      <w:pPr>
        <w:pStyle w:val="Normal"/>
        <w:widowControl w:val="false"/>
        <w:tabs>
          <w:tab w:val="clear" w:pos="265"/>
          <w:tab w:val="left" w:pos="1145" w:leader="none"/>
        </w:tabs>
        <w:suppressAutoHyphens w:val="true"/>
        <w:bidi w:val="0"/>
        <w:spacing w:lineRule="auto" w:line="276" w:before="0" w:after="0"/>
        <w:ind w:left="0" w:right="0" w:hanging="0"/>
        <w:jc w:val="both"/>
        <w:rPr>
          <w:rFonts w:ascii="Arial Narrow" w:hAnsi="Arial Narrow" w:eastAsia="NSimSun" w:cs="Mangal"/>
          <w:b w:val="false"/>
          <w:b w:val="false"/>
          <w:bCs w:val="false"/>
          <w:color w:val="auto"/>
          <w:kern w:val="2"/>
          <w:sz w:val="20"/>
          <w:szCs w:val="20"/>
          <w:lang w:val="cs-CZ" w:eastAsia="zh-CN" w:bidi="hi-IN"/>
        </w:rPr>
      </w:pPr>
      <w:r>
        <w:rPr>
          <w:rFonts w:eastAsia="NSimSun" w:cs="Mangal" w:ascii="Arial Narrow" w:hAnsi="Arial Narrow"/>
          <w:b w:val="false"/>
          <w:bCs w:val="false"/>
          <w:color w:val="auto"/>
          <w:spacing w:val="0"/>
          <w:kern w:val="2"/>
          <w:sz w:val="20"/>
          <w:szCs w:val="20"/>
          <w:lang w:val="cs-CZ" w:eastAsia="zh-CN" w:bidi="hi-IN"/>
        </w:rPr>
        <w:t xml:space="preserve">Jedná se založení BD o sedmi podlažích, přičemž dojde při hloubení kobek </w:t>
      </w:r>
      <w:r>
        <w:rPr>
          <w:rFonts w:eastAsia="NSimSun" w:cs="Mangal" w:ascii="Arial Narrow" w:hAnsi="Arial Narrow"/>
          <w:b w:val="false"/>
          <w:bCs w:val="false"/>
          <w:color w:val="auto"/>
          <w:kern w:val="2"/>
          <w:sz w:val="20"/>
          <w:szCs w:val="20"/>
          <w:lang w:val="cs-CZ" w:eastAsia="zh-CN" w:bidi="hi-IN"/>
        </w:rPr>
        <w:t xml:space="preserve">pro zakladače k deaktivaci lanových kotev pilotové stěny sousedního objektu a souvisejícího snížení plášťového tření pilot. Z tohoto důvodu jsou piloty v této části dimenzovány s dostatečnou rezervou. V místě zásypu původních sklepů se předpokládá nulové plášťové tření ve vrchních 3m od povrchu. Pata většiny pilot je vrtána do úrovně pod HPV a vetknutí se předpokládá minimálně do skalního </w:t>
      </w:r>
      <w:r>
        <w:rPr>
          <w:rFonts w:eastAsia="NSimSun" w:cs="Mangal" w:ascii="Arial Narrow" w:hAnsi="Arial Narrow"/>
          <w:b w:val="false"/>
          <w:bCs w:val="false"/>
          <w:color w:val="auto"/>
          <w:spacing w:val="0"/>
          <w:kern w:val="2"/>
          <w:sz w:val="20"/>
          <w:szCs w:val="20"/>
          <w:lang w:val="cs-CZ" w:eastAsia="zh-CN" w:bidi="hi-IN"/>
        </w:rPr>
        <w:t>prostředí kategorie R5.</w:t>
      </w:r>
    </w:p>
    <w:p>
      <w:pPr>
        <w:pStyle w:val="Normal"/>
        <w:widowControl w:val="false"/>
        <w:tabs>
          <w:tab w:val="clear" w:pos="265"/>
          <w:tab w:val="left" w:pos="1145" w:leader="none"/>
        </w:tabs>
        <w:suppressAutoHyphens w:val="true"/>
        <w:bidi w:val="0"/>
        <w:spacing w:lineRule="auto" w:line="276" w:before="0" w:after="0"/>
        <w:ind w:left="0" w:right="0" w:hanging="0"/>
        <w:jc w:val="both"/>
        <w:rPr/>
      </w:pPr>
      <w:r>
        <w:rPr>
          <w:rFonts w:eastAsia="NSimSun" w:cs="Mangal" w:ascii="Arial Narrow" w:hAnsi="Arial Narrow"/>
          <w:b/>
          <w:bCs/>
          <w:color w:val="auto"/>
          <w:spacing w:val="0"/>
          <w:kern w:val="2"/>
          <w:sz w:val="20"/>
          <w:szCs w:val="20"/>
          <w:lang w:val="cs-CZ" w:eastAsia="zh-CN" w:bidi="hi-IN"/>
        </w:rPr>
        <w:t>Vrtn</w:t>
      </w:r>
      <w:r>
        <w:rPr>
          <w:rFonts w:eastAsia="NSimSun" w:cs="Mangal" w:ascii="Arial Narrow" w:hAnsi="Arial Narrow"/>
          <w:b/>
          <w:bCs/>
          <w:color w:val="auto"/>
          <w:kern w:val="2"/>
          <w:sz w:val="20"/>
          <w:szCs w:val="20"/>
          <w:lang w:val="cs-CZ" w:eastAsia="zh-CN" w:bidi="hi-IN"/>
        </w:rPr>
        <w:t xml:space="preserve">é práce budou probíhat z úrovně </w:t>
      </w:r>
      <w:r>
        <w:rPr>
          <w:rFonts w:eastAsia="NSimSun" w:cs="Mangal" w:ascii="Arial Narrow" w:hAnsi="Arial Narrow"/>
          <w:b/>
          <w:bCs/>
          <w:color w:val="C9211E"/>
          <w:kern w:val="2"/>
          <w:sz w:val="20"/>
          <w:szCs w:val="20"/>
          <w:lang w:val="cs-CZ" w:eastAsia="zh-CN" w:bidi="hi-IN"/>
        </w:rPr>
        <w:t xml:space="preserve">upraveného terénu </w:t>
      </w:r>
      <w:bookmarkStart w:id="3" w:name="__DdeLink__3779_2943125294"/>
      <w:r>
        <w:rPr>
          <w:rFonts w:eastAsia="NSimSun" w:cs="Mangal" w:ascii="Arial Narrow" w:hAnsi="Arial Narrow"/>
          <w:b/>
          <w:bCs/>
          <w:color w:val="C9211E"/>
          <w:kern w:val="2"/>
          <w:sz w:val="20"/>
          <w:szCs w:val="20"/>
          <w:lang w:val="cs-CZ" w:eastAsia="zh-CN" w:bidi="hi-IN"/>
        </w:rPr>
        <w:t>-0,</w:t>
      </w:r>
      <w:r>
        <w:rPr>
          <w:rFonts w:eastAsia="NSimSun" w:cs="Mangal" w:ascii="Arial Narrow" w:hAnsi="Arial Narrow"/>
          <w:b/>
          <w:bCs/>
          <w:color w:val="C9211E"/>
          <w:kern w:val="2"/>
          <w:sz w:val="20"/>
          <w:szCs w:val="20"/>
          <w:lang w:val="cs-CZ" w:eastAsia="zh-CN" w:bidi="hi-IN"/>
        </w:rPr>
        <w:t>4</w:t>
      </w:r>
      <w:r>
        <w:rPr>
          <w:rFonts w:eastAsia="NSimSun" w:cs="Mangal" w:ascii="Arial Narrow" w:hAnsi="Arial Narrow"/>
          <w:b/>
          <w:bCs/>
          <w:color w:val="C9211E"/>
          <w:kern w:val="2"/>
          <w:sz w:val="20"/>
          <w:szCs w:val="20"/>
          <w:lang w:val="cs-CZ" w:eastAsia="zh-CN" w:bidi="hi-IN"/>
        </w:rPr>
        <w:t>50</w:t>
      </w:r>
      <w:bookmarkEnd w:id="3"/>
      <w:r>
        <w:rPr>
          <w:rFonts w:eastAsia="NSimSun" w:cs="Mangal" w:ascii="Arial Narrow" w:hAnsi="Arial Narrow"/>
          <w:b/>
          <w:bCs/>
          <w:color w:val="C9211E"/>
          <w:kern w:val="2"/>
          <w:sz w:val="20"/>
          <w:szCs w:val="20"/>
          <w:lang w:val="cs-CZ" w:eastAsia="zh-CN" w:bidi="hi-IN"/>
        </w:rPr>
        <w:t>/-0,</w:t>
      </w:r>
      <w:r>
        <w:rPr>
          <w:rFonts w:eastAsia="NSimSun" w:cs="Mangal" w:ascii="Arial Narrow" w:hAnsi="Arial Narrow"/>
          <w:b/>
          <w:bCs/>
          <w:color w:val="C9211E"/>
          <w:kern w:val="2"/>
          <w:sz w:val="20"/>
          <w:szCs w:val="20"/>
          <w:lang w:val="cs-CZ" w:eastAsia="zh-CN" w:bidi="hi-IN"/>
        </w:rPr>
        <w:t>8</w:t>
      </w:r>
      <w:r>
        <w:rPr>
          <w:rFonts w:eastAsia="NSimSun" w:cs="Mangal" w:ascii="Arial Narrow" w:hAnsi="Arial Narrow"/>
          <w:b/>
          <w:bCs/>
          <w:color w:val="C9211E"/>
          <w:kern w:val="2"/>
          <w:sz w:val="20"/>
          <w:szCs w:val="20"/>
          <w:lang w:val="cs-CZ" w:eastAsia="zh-CN" w:bidi="hi-IN"/>
        </w:rPr>
        <w:t>50</w:t>
      </w:r>
      <w:r>
        <w:rPr>
          <w:rFonts w:eastAsia="NSimSun" w:cs="Mangal" w:ascii="Arial Narrow" w:hAnsi="Arial Narrow"/>
          <w:b/>
          <w:bCs/>
          <w:color w:val="auto"/>
          <w:kern w:val="2"/>
          <w:sz w:val="20"/>
          <w:szCs w:val="20"/>
          <w:lang w:val="cs-CZ" w:eastAsia="zh-CN" w:bidi="hi-IN"/>
        </w:rPr>
        <w:t>.</w:t>
      </w:r>
      <w:r>
        <w:rPr>
          <w:rFonts w:eastAsia="NSimSun" w:cs="Mangal" w:ascii="Arial Narrow" w:hAnsi="Arial Narrow"/>
          <w:b w:val="false"/>
          <w:bCs w:val="false"/>
          <w:color w:val="auto"/>
          <w:kern w:val="2"/>
          <w:sz w:val="20"/>
          <w:szCs w:val="20"/>
          <w:lang w:val="cs-CZ" w:eastAsia="zh-CN" w:bidi="hi-IN"/>
        </w:rPr>
        <w:t xml:space="preserve"> Před zahájením prací budou vytyčeny návrtné body jednotlivých pilot. Vrtání bude probíhat pomocí vrtné soupravy (BAUER BG15), průběžné provizorní pažení bude na potřebnou délku (v kvartérních uloženinách), průměr pažení 620mm. Pro vrtání bude použit úvodní vrták, nebo v případě vrtání pod hladinou vody náběrová šapa. Po dovrtání na dno vrtu a jeho začištění, bude do vrtu osazen předem vyrobený armokoš a bude zapuštěn do předepsané polohy. Následně bude osazena sypáková roura a zahájena betonáž z autodomíchávače. Každá pilota bude betonována v jednom kroku. Následně dojde k odpažení vrtu. Přesahy armokošů jsou 80cm, nejblíže vrtné úrovni jsou piloty s hlavou na kótě -0,850, proto</w:t>
      </w:r>
      <w:r>
        <w:rPr>
          <w:rFonts w:eastAsia="NSimSun" w:cs="Mangal" w:ascii="Arial Narrow" w:hAnsi="Arial Narrow"/>
          <w:b w:val="false"/>
          <w:bCs w:val="false"/>
          <w:color w:val="auto"/>
          <w:spacing w:val="0"/>
          <w:kern w:val="2"/>
          <w:sz w:val="20"/>
          <w:szCs w:val="20"/>
          <w:lang w:val="cs-CZ" w:eastAsia="zh-CN" w:bidi="hi-IN"/>
        </w:rPr>
        <w:t xml:space="preserve"> je mo</w:t>
      </w:r>
      <w:r>
        <w:rPr>
          <w:rFonts w:eastAsia="NSimSun" w:cs="Mangal" w:ascii="Arial Narrow" w:hAnsi="Arial Narrow"/>
          <w:b w:val="false"/>
          <w:bCs w:val="false"/>
          <w:color w:val="auto"/>
          <w:kern w:val="2"/>
          <w:sz w:val="20"/>
          <w:szCs w:val="20"/>
          <w:lang w:val="cs-CZ" w:eastAsia="zh-CN" w:bidi="hi-IN"/>
        </w:rPr>
        <w:t xml:space="preserve">žné po zatvrdnutí betonu prostor hluchého vrtu zasypat vývrtkem. </w:t>
      </w:r>
      <w:r>
        <w:rPr>
          <w:rFonts w:eastAsia="NSimSun" w:cs="Mangal" w:ascii="Arial Narrow" w:hAnsi="Arial Narrow"/>
          <w:b w:val="false"/>
          <w:bCs w:val="false"/>
          <w:color w:val="auto"/>
          <w:spacing w:val="0"/>
          <w:kern w:val="2"/>
          <w:sz w:val="20"/>
          <w:szCs w:val="20"/>
          <w:lang w:val="cs-CZ" w:eastAsia="zh-CN" w:bidi="hi-IN"/>
        </w:rPr>
        <w:t>Hlavy pilot budou po odtěžení ubourány.</w:t>
      </w:r>
    </w:p>
    <w:p>
      <w:pPr>
        <w:pStyle w:val="Normal"/>
        <w:widowControl w:val="false"/>
        <w:tabs>
          <w:tab w:val="clear" w:pos="265"/>
          <w:tab w:val="left" w:pos="1145" w:leader="none"/>
        </w:tabs>
        <w:suppressAutoHyphens w:val="true"/>
        <w:bidi w:val="0"/>
        <w:spacing w:lineRule="auto" w:line="276" w:before="0" w:after="0"/>
        <w:ind w:left="0" w:right="0" w:hanging="0"/>
        <w:jc w:val="both"/>
        <w:rPr>
          <w:rFonts w:ascii="Arial Narrow" w:hAnsi="Arial Narrow" w:eastAsia="NSimSun" w:cs="Mangal"/>
          <w:b w:val="false"/>
          <w:b w:val="false"/>
          <w:bCs w:val="false"/>
          <w:color w:val="auto"/>
          <w:spacing w:val="0"/>
          <w:kern w:val="2"/>
          <w:sz w:val="20"/>
          <w:szCs w:val="20"/>
          <w:lang w:val="cs-CZ" w:eastAsia="zh-CN" w:bidi="hi-IN"/>
        </w:rPr>
      </w:pPr>
      <w:r>
        <w:rPr>
          <w:rFonts w:eastAsia="NSimSun" w:cs="Mangal" w:ascii="Arial Narrow" w:hAnsi="Arial Narrow"/>
          <w:b w:val="false"/>
          <w:bCs w:val="false"/>
          <w:color w:val="auto"/>
          <w:spacing w:val="0"/>
          <w:kern w:val="2"/>
          <w:sz w:val="20"/>
          <w:szCs w:val="20"/>
          <w:lang w:val="cs-CZ" w:eastAsia="zh-CN" w:bidi="hi-IN"/>
        </w:rPr>
      </w:r>
    </w:p>
    <w:p>
      <w:pPr>
        <w:pStyle w:val="Normal"/>
        <w:widowControl w:val="false"/>
        <w:tabs>
          <w:tab w:val="clear" w:pos="265"/>
          <w:tab w:val="left" w:pos="1145" w:leader="none"/>
        </w:tabs>
        <w:suppressAutoHyphens w:val="true"/>
        <w:bidi w:val="0"/>
        <w:spacing w:lineRule="auto" w:line="276" w:before="0" w:after="0"/>
        <w:ind w:left="425" w:right="0" w:hanging="425"/>
        <w:jc w:val="left"/>
        <w:rPr/>
      </w:pPr>
      <w:r>
        <w:rPr>
          <w:rFonts w:eastAsia="Arial" w:cs="Arial Narrow" w:ascii="Arial Narrow" w:hAnsi="Arial Narrow"/>
          <w:b/>
          <w:bCs w:val="false"/>
          <w:color w:val="000000"/>
          <w:spacing w:val="0"/>
          <w:kern w:val="2"/>
          <w:sz w:val="20"/>
          <w:szCs w:val="20"/>
          <w:highlight w:val="lightGray"/>
          <w:lang w:val="cs-CZ" w:eastAsia="zh-CN" w:bidi="hi-IN"/>
        </w:rPr>
        <w:t>0.3.</w:t>
        <w:tab/>
      </w:r>
      <w:r>
        <w:rPr>
          <w:rFonts w:eastAsia="Arial" w:cs="Arial Narrow" w:ascii="Arial Narrow" w:hAnsi="Arial Narrow"/>
          <w:b w:val="false"/>
          <w:bCs w:val="false"/>
          <w:color w:val="000000"/>
          <w:spacing w:val="0"/>
          <w:kern w:val="2"/>
          <w:sz w:val="20"/>
          <w:szCs w:val="20"/>
          <w:highlight w:val="lightGray"/>
          <w:lang w:val="cs-CZ" w:eastAsia="zh-CN" w:bidi="hi-IN"/>
        </w:rPr>
        <w:t>Patka jeřábu</w:t>
      </w:r>
    </w:p>
    <w:p>
      <w:pPr>
        <w:pStyle w:val="Normal"/>
        <w:widowControl w:val="false"/>
        <w:tabs>
          <w:tab w:val="clear" w:pos="265"/>
          <w:tab w:val="left" w:pos="1145" w:leader="none"/>
        </w:tabs>
        <w:suppressAutoHyphens w:val="true"/>
        <w:bidi w:val="0"/>
        <w:spacing w:lineRule="auto" w:line="276" w:before="0" w:after="0"/>
        <w:ind w:left="0" w:right="0" w:hanging="0"/>
        <w:jc w:val="both"/>
        <w:rPr>
          <w:rFonts w:ascii="Arial Narrow" w:hAnsi="Arial Narrow" w:eastAsia="NSimSun" w:cs="Mangal"/>
          <w:b w:val="false"/>
          <w:b w:val="false"/>
          <w:bCs w:val="false"/>
          <w:color w:val="auto"/>
          <w:spacing w:val="0"/>
          <w:kern w:val="2"/>
          <w:sz w:val="20"/>
          <w:szCs w:val="20"/>
          <w:lang w:val="cs-CZ" w:eastAsia="zh-CN" w:bidi="hi-IN"/>
        </w:rPr>
      </w:pPr>
      <w:r>
        <w:rPr>
          <w:rFonts w:eastAsia="NSimSun" w:cs="Mangal" w:ascii="Arial Narrow" w:hAnsi="Arial Narrow"/>
          <w:b w:val="false"/>
          <w:bCs w:val="false"/>
          <w:color w:val="auto"/>
          <w:spacing w:val="0"/>
          <w:kern w:val="2"/>
          <w:sz w:val="20"/>
          <w:szCs w:val="20"/>
          <w:lang w:val="cs-CZ" w:eastAsia="zh-CN" w:bidi="hi-IN"/>
        </w:rPr>
        <w:t>V okamžiku tvorby PD nebyla zřejmá finální poloha ani velikost patky jeřábu. Je proto možné, že se orientace pilot pod jeřábem, nebo samotné patky změní (nikoliv posunem, ale spíše pootočením). Současně není známá poloha základové spáry sousedního objektu 1183 a proto bylo navrženo řešení, když by se patka dělala v předstihu. Předpokládá se navrtání</w:t>
      </w:r>
      <w:r>
        <w:rPr>
          <w:rFonts w:eastAsia="NSimSun" w:cs="Mangal" w:ascii="Arial Narrow" w:hAnsi="Arial Narrow"/>
          <w:b/>
          <w:bCs/>
          <w:color w:val="auto"/>
          <w:spacing w:val="0"/>
          <w:kern w:val="2"/>
          <w:sz w:val="20"/>
          <w:szCs w:val="20"/>
          <w:lang w:val="cs-CZ" w:eastAsia="zh-CN" w:bidi="hi-IN"/>
        </w:rPr>
        <w:t xml:space="preserve"> 5ks trubkových mikropilot</w:t>
      </w:r>
      <w:r>
        <w:rPr>
          <w:rFonts w:eastAsia="NSimSun" w:cs="Mangal" w:ascii="Arial Narrow" w:hAnsi="Arial Narrow"/>
          <w:b w:val="false"/>
          <w:bCs w:val="false"/>
          <w:color w:val="auto"/>
          <w:spacing w:val="0"/>
          <w:kern w:val="2"/>
          <w:sz w:val="20"/>
          <w:szCs w:val="20"/>
          <w:lang w:val="cs-CZ" w:eastAsia="zh-CN" w:bidi="hi-IN"/>
        </w:rPr>
        <w:t xml:space="preserve"> na líci sousedního objektu, ve vzdálenosti 45cm. Následně bude prostor odtěžen, na hlavu MP bude osazena ocelová převázka a dvojice šikmých rozpěr směrem do převázek oddělujících kobky zakladačů. Stěna v linii MP se zastříká torkretem se dvěma polohami KARI sítí. Předpokládaná hloubka výkopu pro patku je 1,8m. Po dokončení patky se prostor zpětně zasype, tak aby místo mohlo sloužit k pohybu techniky a materiálu.</w:t>
      </w:r>
    </w:p>
    <w:p>
      <w:pPr>
        <w:pStyle w:val="Normal"/>
        <w:widowControl w:val="false"/>
        <w:tabs>
          <w:tab w:val="clear" w:pos="265"/>
          <w:tab w:val="left" w:pos="1145" w:leader="none"/>
        </w:tabs>
        <w:suppressAutoHyphens w:val="true"/>
        <w:bidi w:val="0"/>
        <w:spacing w:lineRule="auto" w:line="276" w:before="0" w:after="0"/>
        <w:ind w:left="0" w:right="0" w:hanging="0"/>
        <w:jc w:val="both"/>
        <w:rPr>
          <w:rFonts w:ascii="Arial Narrow" w:hAnsi="Arial Narrow" w:eastAsia="NSimSun" w:cs="Mangal"/>
          <w:b w:val="false"/>
          <w:b w:val="false"/>
          <w:bCs w:val="false"/>
          <w:color w:val="auto"/>
          <w:spacing w:val="0"/>
          <w:kern w:val="2"/>
          <w:sz w:val="20"/>
          <w:szCs w:val="20"/>
          <w:lang w:val="cs-CZ" w:eastAsia="zh-CN" w:bidi="hi-IN"/>
        </w:rPr>
      </w:pPr>
      <w:r>
        <w:rPr>
          <w:rFonts w:eastAsia="NSimSun" w:cs="Mangal" w:ascii="Arial Narrow" w:hAnsi="Arial Narrow"/>
          <w:b w:val="false"/>
          <w:bCs w:val="false"/>
          <w:color w:val="auto"/>
          <w:spacing w:val="0"/>
          <w:kern w:val="2"/>
          <w:sz w:val="20"/>
          <w:szCs w:val="20"/>
          <w:lang w:val="cs-CZ" w:eastAsia="zh-CN" w:bidi="hi-IN"/>
        </w:rPr>
      </w:r>
    </w:p>
    <w:p>
      <w:pPr>
        <w:pStyle w:val="Normal"/>
        <w:widowControl w:val="false"/>
        <w:tabs>
          <w:tab w:val="clear" w:pos="265"/>
          <w:tab w:val="left" w:pos="1145" w:leader="none"/>
        </w:tabs>
        <w:suppressAutoHyphens w:val="true"/>
        <w:bidi w:val="0"/>
        <w:spacing w:lineRule="auto" w:line="276" w:before="0" w:after="0"/>
        <w:ind w:left="425" w:right="0" w:hanging="425"/>
        <w:jc w:val="left"/>
        <w:rPr/>
      </w:pPr>
      <w:r>
        <w:rPr>
          <w:rFonts w:eastAsia="Arial" w:cs="Arial Narrow" w:ascii="Arial Narrow" w:hAnsi="Arial Narrow"/>
          <w:b/>
          <w:bCs w:val="false"/>
          <w:color w:val="000000"/>
          <w:spacing w:val="0"/>
          <w:kern w:val="2"/>
          <w:sz w:val="20"/>
          <w:szCs w:val="20"/>
          <w:highlight w:val="lightGray"/>
          <w:lang w:val="cs-CZ" w:eastAsia="zh-CN" w:bidi="hi-IN"/>
        </w:rPr>
        <w:t>0.4.</w:t>
        <w:tab/>
      </w:r>
      <w:r>
        <w:rPr>
          <w:rFonts w:eastAsia="Arial" w:cs="Arial Narrow" w:ascii="Arial Narrow" w:hAnsi="Arial Narrow"/>
          <w:b w:val="false"/>
          <w:bCs w:val="false"/>
          <w:color w:val="000000"/>
          <w:spacing w:val="0"/>
          <w:kern w:val="2"/>
          <w:sz w:val="20"/>
          <w:szCs w:val="20"/>
          <w:highlight w:val="lightGray"/>
          <w:lang w:val="cs-CZ" w:eastAsia="zh-CN" w:bidi="hi-IN"/>
        </w:rPr>
        <w:t>Zemní práce</w:t>
      </w:r>
    </w:p>
    <w:p>
      <w:pPr>
        <w:pStyle w:val="Normal"/>
        <w:widowControl w:val="false"/>
        <w:tabs>
          <w:tab w:val="clear" w:pos="265"/>
          <w:tab w:val="left" w:pos="1145" w:leader="none"/>
        </w:tabs>
        <w:suppressAutoHyphens w:val="true"/>
        <w:bidi w:val="0"/>
        <w:spacing w:lineRule="auto" w:line="276" w:before="0" w:after="0"/>
        <w:ind w:left="0" w:right="0" w:hanging="0"/>
        <w:jc w:val="both"/>
        <w:rPr>
          <w:rFonts w:ascii="Arial Narrow" w:hAnsi="Arial Narrow" w:eastAsia="Arial" w:cs="Arial"/>
          <w:b w:val="false"/>
          <w:b w:val="false"/>
          <w:bCs w:val="false"/>
          <w:color w:val="000000"/>
          <w:spacing w:val="0"/>
          <w:kern w:val="2"/>
          <w:sz w:val="20"/>
          <w:szCs w:val="20"/>
          <w:lang w:val="cs-CZ" w:eastAsia="zh-CN" w:bidi="hi-IN"/>
        </w:rPr>
      </w:pPr>
      <w:r>
        <w:rPr>
          <w:rFonts w:eastAsia="Arial" w:cs="Arial" w:ascii="Arial Narrow" w:hAnsi="Arial Narrow"/>
          <w:b w:val="false"/>
          <w:bCs w:val="false"/>
          <w:color w:val="000000"/>
          <w:spacing w:val="0"/>
          <w:kern w:val="2"/>
          <w:sz w:val="20"/>
          <w:szCs w:val="20"/>
          <w:lang w:val="cs-CZ" w:eastAsia="zh-CN" w:bidi="hi-IN"/>
        </w:rPr>
        <w:t xml:space="preserve">Zemní práce nejsou v rámci PD navrženy. Dopravní rampa pro odtěžování jednotlivých kobek zakladačů bude vznikat dle potřeby stavby a postupu prací. Jako poslední bude vznikat rampa pro odtěžení prostoru retenční nádrže, předpokládá se její vytěžení v posledním kroku, tak aby byla maximalizována plocha přilehlá retenci. </w:t>
      </w:r>
      <w:bookmarkStart w:id="4" w:name="__DdeLink__902_505333916"/>
      <w:r>
        <w:rPr>
          <w:rFonts w:eastAsia="Arial" w:cs="Arial" w:ascii="Arial Narrow" w:hAnsi="Arial Narrow"/>
          <w:b w:val="false"/>
          <w:bCs w:val="false"/>
          <w:color w:val="000000"/>
          <w:spacing w:val="0"/>
          <w:kern w:val="2"/>
          <w:sz w:val="20"/>
          <w:szCs w:val="20"/>
          <w:lang w:val="cs-CZ" w:eastAsia="zh-CN" w:bidi="hi-IN"/>
        </w:rPr>
        <w:t>Po betonáži stěn bude rampa dosypána a dohutněna.</w:t>
      </w:r>
      <w:bookmarkEnd w:id="4"/>
    </w:p>
    <w:p>
      <w:pPr>
        <w:pStyle w:val="Normal"/>
        <w:tabs>
          <w:tab w:val="clear" w:pos="265"/>
          <w:tab w:val="left" w:pos="1145" w:leader="none"/>
        </w:tabs>
        <w:suppressAutoHyphens w:val="true"/>
        <w:bidi w:val="0"/>
        <w:spacing w:lineRule="auto" w:line="276" w:before="0" w:after="0"/>
        <w:ind w:left="425" w:right="0" w:hanging="425"/>
        <w:jc w:val="left"/>
        <w:rPr>
          <w:rFonts w:ascii="Arial Narrow" w:hAnsi="Arial Narrow" w:eastAsia="Arial" w:cs="Arial"/>
          <w:b/>
          <w:b/>
          <w:color w:val="000000"/>
          <w:spacing w:val="0"/>
          <w:sz w:val="18"/>
        </w:rPr>
      </w:pPr>
      <w:r>
        <w:rPr>
          <w:rFonts w:eastAsia="Arial" w:cs="Arial" w:ascii="Arial Narrow" w:hAnsi="Arial Narrow"/>
          <w:b/>
          <w:color w:val="000000"/>
          <w:spacing w:val="0"/>
          <w:sz w:val="18"/>
        </w:rPr>
      </w:r>
    </w:p>
    <w:p>
      <w:pPr>
        <w:pStyle w:val="Normal"/>
        <w:tabs>
          <w:tab w:val="clear" w:pos="265"/>
          <w:tab w:val="left" w:pos="1145" w:leader="none"/>
        </w:tabs>
        <w:suppressAutoHyphens w:val="true"/>
        <w:bidi w:val="0"/>
        <w:spacing w:lineRule="auto" w:line="276" w:before="0" w:after="0"/>
        <w:ind w:left="425" w:right="0" w:hanging="425"/>
        <w:jc w:val="left"/>
        <w:rPr>
          <w:rFonts w:ascii="Arial Narrow" w:hAnsi="Arial Narrow" w:eastAsia="Arial" w:cs="Arial"/>
          <w:b/>
          <w:b/>
          <w:color w:val="000000"/>
          <w:spacing w:val="0"/>
          <w:sz w:val="18"/>
        </w:rPr>
      </w:pPr>
      <w:r>
        <w:rPr>
          <w:rFonts w:eastAsia="Arial" w:cs="Arial" w:ascii="Arial Narrow" w:hAnsi="Arial Narrow"/>
          <w:b/>
          <w:color w:val="000000"/>
          <w:spacing w:val="0"/>
          <w:sz w:val="18"/>
        </w:rPr>
      </w:r>
    </w:p>
    <w:p>
      <w:pPr>
        <w:pStyle w:val="Normal"/>
        <w:rPr/>
      </w:pPr>
      <w:r>
        <w:rPr>
          <w:rFonts w:cs="Arial Narrow" w:ascii="Arial Narrow" w:hAnsi="Arial Narrow"/>
          <w:b/>
          <w:bCs/>
          <w:sz w:val="20"/>
          <w:szCs w:val="20"/>
          <w:highlight w:val="lightGray"/>
        </w:rPr>
        <w:t xml:space="preserve">1. </w:t>
        <w:tab/>
        <w:t>Nosné konstrukce</w:t>
      </w:r>
      <w:r>
        <w:rPr>
          <w:rFonts w:cs="Arial Narrow" w:ascii="Arial Narrow" w:hAnsi="Arial Narrow"/>
          <w:b/>
          <w:bCs/>
          <w:sz w:val="20"/>
          <w:szCs w:val="20"/>
        </w:rPr>
        <w:tab/>
        <w:tab/>
      </w:r>
      <w:r>
        <w:rPr>
          <w:rFonts w:eastAsia="Arial" w:cs="Arial Narrow" w:ascii="Arial Narrow" w:hAnsi="Arial Narrow"/>
          <w:b w:val="false"/>
          <w:bCs w:val="false"/>
          <w:i/>
          <w:iCs/>
          <w:color w:val="0000FF"/>
          <w:spacing w:val="0"/>
          <w:kern w:val="2"/>
          <w:position w:val="0"/>
          <w:sz w:val="20"/>
          <w:sz w:val="20"/>
          <w:szCs w:val="20"/>
          <w:u w:val="single"/>
          <w:shd w:fill="auto" w:val="clear"/>
          <w:vertAlign w:val="baseline"/>
          <w:lang w:val="cs-CZ" w:eastAsia="ar-SA" w:bidi="hi-IN"/>
        </w:rPr>
        <w:t>(více viz. část D1.2- STAVEBNĚ KONSTRUKČNÍ ČÁST)</w:t>
      </w:r>
    </w:p>
    <w:p>
      <w:pPr>
        <w:pStyle w:val="Normal"/>
        <w:widowControl w:val="false"/>
        <w:tabs>
          <w:tab w:val="clear" w:pos="265"/>
          <w:tab w:val="left" w:pos="1145" w:leader="none"/>
        </w:tabs>
        <w:suppressAutoHyphens w:val="true"/>
        <w:bidi w:val="0"/>
        <w:spacing w:lineRule="auto" w:line="276" w:before="0" w:after="0"/>
        <w:ind w:left="0" w:right="0" w:hanging="0"/>
        <w:jc w:val="both"/>
        <w:rPr>
          <w:rFonts w:ascii="Arial Narrow" w:hAnsi="Arial Narrow" w:eastAsia="Arial" w:cs="Arial"/>
          <w:b w:val="false"/>
          <w:b w:val="false"/>
          <w:bCs w:val="false"/>
          <w:color w:val="000000"/>
          <w:spacing w:val="0"/>
          <w:sz w:val="18"/>
        </w:rPr>
      </w:pPr>
      <w:r>
        <w:rPr>
          <w:rFonts w:eastAsia="Arial" w:cs="Arial" w:ascii="Arial Narrow" w:hAnsi="Arial Narrow"/>
          <w:b w:val="false"/>
          <w:bCs w:val="false"/>
          <w:color w:val="000000"/>
          <w:spacing w:val="0"/>
          <w:sz w:val="20"/>
          <w:szCs w:val="20"/>
        </w:rPr>
        <w:t xml:space="preserve">Nosné konstrukce objektu budou </w:t>
      </w:r>
      <w:r>
        <w:rPr>
          <w:rFonts w:eastAsia="Arial" w:cs="Arial" w:ascii="Arial Narrow" w:hAnsi="Arial Narrow"/>
          <w:b/>
          <w:bCs/>
          <w:color w:val="000000"/>
          <w:spacing w:val="0"/>
          <w:sz w:val="20"/>
          <w:szCs w:val="20"/>
        </w:rPr>
        <w:t>převážně z monolitického železobetonu</w:t>
      </w:r>
      <w:r>
        <w:rPr>
          <w:rFonts w:eastAsia="Arial" w:cs="Arial" w:ascii="Arial Narrow" w:hAnsi="Arial Narrow"/>
          <w:b w:val="false"/>
          <w:bCs w:val="false"/>
          <w:color w:val="000000"/>
          <w:spacing w:val="0"/>
          <w:sz w:val="20"/>
          <w:szCs w:val="20"/>
        </w:rPr>
        <w:t>. Je uvažováno s prostorovým působením jednotlivých konstrukcí, tedy především s vynášecí funkcí nosných stěn v ustupujících podlažích a podlažích se změnou konstrukčního systému (stěny vetknuté mezi stropní desky působí jako stěnové nosníky, včetně statické funkce nadpraží nad otvory).</w:t>
      </w:r>
    </w:p>
    <w:p>
      <w:pPr>
        <w:pStyle w:val="Normal"/>
        <w:tabs>
          <w:tab w:val="clear" w:pos="265"/>
          <w:tab w:val="left" w:pos="1145" w:leader="none"/>
        </w:tabs>
        <w:suppressAutoHyphens w:val="true"/>
        <w:bidi w:val="0"/>
        <w:spacing w:lineRule="auto" w:line="276" w:before="0" w:after="0"/>
        <w:ind w:left="425" w:right="0" w:hanging="425"/>
        <w:jc w:val="left"/>
        <w:rPr>
          <w:b w:val="false"/>
          <w:b w:val="false"/>
          <w:bCs w:val="false"/>
          <w:sz w:val="20"/>
          <w:szCs w:val="20"/>
        </w:rPr>
      </w:pPr>
      <w:r>
        <w:rPr>
          <w:rFonts w:eastAsia="Arial" w:cs="Arial" w:ascii="Arial Narrow" w:hAnsi="Arial Narrow"/>
          <w:b w:val="false"/>
          <w:bCs w:val="false"/>
          <w:color w:val="000000"/>
          <w:spacing w:val="0"/>
          <w:kern w:val="2"/>
          <w:sz w:val="20"/>
          <w:szCs w:val="20"/>
          <w:lang w:val="cs-CZ" w:eastAsia="zh-CN" w:bidi="hi-IN"/>
        </w:rPr>
        <w:t>P</w:t>
      </w:r>
      <w:r>
        <w:rPr>
          <w:rFonts w:eastAsia="Arial" w:cs="Arial" w:ascii="Arial Narrow" w:hAnsi="Arial Narrow"/>
          <w:b w:val="false"/>
          <w:bCs w:val="false"/>
          <w:color w:val="000000"/>
          <w:spacing w:val="0"/>
          <w:sz w:val="20"/>
          <w:szCs w:val="20"/>
        </w:rPr>
        <w:t>opis konstrukčního systému objektu a návrhového přístupu k založení viz. výše.</w:t>
      </w:r>
    </w:p>
    <w:p>
      <w:pPr>
        <w:pStyle w:val="Normal"/>
        <w:tabs>
          <w:tab w:val="clear" w:pos="265"/>
          <w:tab w:val="left" w:pos="1145" w:leader="none"/>
        </w:tabs>
        <w:suppressAutoHyphens w:val="true"/>
        <w:bidi w:val="0"/>
        <w:spacing w:lineRule="auto" w:line="276" w:before="0" w:after="0"/>
        <w:ind w:left="425" w:right="0" w:hanging="425"/>
        <w:jc w:val="left"/>
        <w:rPr>
          <w:rFonts w:ascii="Arial Narrow" w:hAnsi="Arial Narrow" w:eastAsia="Arial" w:cs="Arial"/>
          <w:b/>
          <w:b/>
          <w:color w:val="000000"/>
          <w:spacing w:val="0"/>
          <w:sz w:val="18"/>
        </w:rPr>
      </w:pPr>
      <w:r>
        <w:rPr>
          <w:rFonts w:eastAsia="Arial" w:cs="Arial" w:ascii="Arial Narrow" w:hAnsi="Arial Narrow"/>
          <w:b/>
          <w:color w:val="000000"/>
          <w:spacing w:val="0"/>
          <w:sz w:val="18"/>
        </w:rPr>
      </w:r>
    </w:p>
    <w:p>
      <w:pPr>
        <w:pStyle w:val="Normal"/>
        <w:tabs>
          <w:tab w:val="clear" w:pos="265"/>
          <w:tab w:val="left" w:pos="1145" w:leader="none"/>
        </w:tabs>
        <w:suppressAutoHyphens w:val="true"/>
        <w:bidi w:val="0"/>
        <w:spacing w:lineRule="auto" w:line="276" w:before="0" w:after="0"/>
        <w:ind w:left="425" w:right="0" w:hanging="425"/>
        <w:jc w:val="left"/>
        <w:rPr>
          <w:rFonts w:ascii="Arial Narrow" w:hAnsi="Arial Narrow" w:eastAsia="Arial" w:cs="Arial"/>
          <w:b/>
          <w:b/>
          <w:color w:val="000000"/>
          <w:spacing w:val="0"/>
          <w:sz w:val="18"/>
        </w:rPr>
      </w:pPr>
      <w:r>
        <w:rPr>
          <w:rFonts w:eastAsia="Arial" w:cs="Arial Narrow" w:ascii="Arial Narrow" w:hAnsi="Arial Narrow"/>
          <w:b/>
          <w:color w:val="000000"/>
          <w:spacing w:val="0"/>
          <w:sz w:val="20"/>
          <w:szCs w:val="20"/>
          <w:highlight w:val="lightGray"/>
        </w:rPr>
        <w:t>1.1.</w:t>
        <w:tab/>
      </w:r>
      <w:r>
        <w:rPr>
          <w:rFonts w:eastAsia="Arial" w:cs="Arial Narrow" w:ascii="Arial Narrow" w:hAnsi="Arial Narrow"/>
          <w:b w:val="false"/>
          <w:bCs w:val="false"/>
          <w:color w:val="000000"/>
          <w:spacing w:val="0"/>
          <w:kern w:val="2"/>
          <w:sz w:val="20"/>
          <w:szCs w:val="20"/>
          <w:highlight w:val="lightGray"/>
          <w:lang w:val="cs-CZ" w:eastAsia="zh-CN" w:bidi="hi-IN"/>
        </w:rPr>
        <w:t>Bílá vana</w:t>
      </w:r>
    </w:p>
    <w:p>
      <w:pPr>
        <w:pStyle w:val="Normal"/>
        <w:widowControl w:val="false"/>
        <w:tabs>
          <w:tab w:val="clear" w:pos="265"/>
          <w:tab w:val="left" w:pos="1145" w:leader="none"/>
        </w:tabs>
        <w:suppressAutoHyphens w:val="true"/>
        <w:bidi w:val="0"/>
        <w:spacing w:lineRule="auto" w:line="276" w:before="0" w:after="0"/>
        <w:ind w:left="0" w:right="0" w:hanging="0"/>
        <w:jc w:val="both"/>
        <w:rPr>
          <w:rFonts w:ascii="Arial Narrow" w:hAnsi="Arial Narrow" w:eastAsia="Arial" w:cs="Arial"/>
          <w:b w:val="false"/>
          <w:b w:val="false"/>
          <w:bCs w:val="false"/>
          <w:color w:val="000000"/>
          <w:spacing w:val="0"/>
          <w:sz w:val="20"/>
          <w:szCs w:val="20"/>
        </w:rPr>
      </w:pPr>
      <w:r>
        <w:rPr>
          <w:rFonts w:eastAsia="Arial" w:cs="Arial" w:ascii="Arial Narrow" w:hAnsi="Arial Narrow"/>
          <w:b w:val="false"/>
          <w:bCs w:val="false"/>
          <w:color w:val="000000"/>
          <w:spacing w:val="0"/>
          <w:sz w:val="20"/>
          <w:szCs w:val="20"/>
        </w:rPr>
        <w:t>Konstrukce spodní části stavby ve styku se zeminou je navržena jako</w:t>
      </w:r>
      <w:r>
        <w:rPr>
          <w:rFonts w:eastAsia="Arial" w:cs="Arial" w:ascii="Arial Narrow" w:hAnsi="Arial Narrow"/>
          <w:b/>
          <w:bCs/>
          <w:color w:val="000000"/>
          <w:spacing w:val="0"/>
          <w:sz w:val="20"/>
          <w:szCs w:val="20"/>
        </w:rPr>
        <w:t xml:space="preserve"> vodonepropustná nosná konstrukce - tzv. bílá vana</w:t>
      </w:r>
      <w:r>
        <w:rPr>
          <w:rFonts w:eastAsia="Arial" w:cs="Arial" w:ascii="Arial Narrow" w:hAnsi="Arial Narrow"/>
          <w:b w:val="false"/>
          <w:bCs w:val="false"/>
          <w:color w:val="000000"/>
          <w:spacing w:val="0"/>
          <w:sz w:val="20"/>
          <w:szCs w:val="20"/>
        </w:rPr>
        <w:t xml:space="preserve">, spadající do třídy požadavků </w:t>
      </w:r>
      <w:r>
        <w:rPr>
          <w:rFonts w:eastAsia="Arial" w:cs="Arial" w:ascii="Arial Narrow" w:hAnsi="Arial Narrow"/>
          <w:b/>
          <w:bCs/>
          <w:color w:val="000000"/>
          <w:spacing w:val="0"/>
          <w:sz w:val="20"/>
          <w:szCs w:val="20"/>
        </w:rPr>
        <w:t xml:space="preserve">A2 – lehce vlhká. </w:t>
      </w:r>
      <w:r>
        <w:rPr>
          <w:rFonts w:eastAsia="Arial" w:cs="Arial" w:ascii="Arial Narrow" w:hAnsi="Arial Narrow"/>
          <w:b w:val="false"/>
          <w:bCs w:val="false"/>
          <w:color w:val="000000"/>
          <w:spacing w:val="0"/>
          <w:sz w:val="20"/>
          <w:szCs w:val="20"/>
        </w:rPr>
        <w:t xml:space="preserve">Pro základovou desku a obvodové stěny 1.np je tlak vody uvažován </w:t>
      </w:r>
      <w:r>
        <w:rPr>
          <w:rFonts w:eastAsia="Arial" w:cs="Arial" w:ascii="Arial Narrow" w:hAnsi="Arial Narrow"/>
          <w:b/>
          <w:bCs/>
          <w:color w:val="000000"/>
          <w:spacing w:val="0"/>
          <w:sz w:val="20"/>
          <w:szCs w:val="20"/>
        </w:rPr>
        <w:t>W1</w:t>
      </w:r>
      <w:r>
        <w:rPr>
          <w:rFonts w:eastAsia="Arial" w:cs="Arial" w:ascii="Arial Narrow" w:hAnsi="Arial Narrow"/>
          <w:b w:val="false"/>
          <w:bCs w:val="false"/>
          <w:color w:val="000000"/>
          <w:spacing w:val="0"/>
          <w:sz w:val="20"/>
          <w:szCs w:val="20"/>
        </w:rPr>
        <w:t xml:space="preserve"> (1-5 m) a proto návrh spadá do konstrukční třídy </w:t>
      </w:r>
      <w:r>
        <w:rPr>
          <w:rFonts w:eastAsia="Arial" w:cs="Arial" w:ascii="Arial Narrow" w:hAnsi="Arial Narrow"/>
          <w:b/>
          <w:bCs/>
          <w:color w:val="000000"/>
          <w:spacing w:val="0"/>
          <w:sz w:val="20"/>
          <w:szCs w:val="20"/>
        </w:rPr>
        <w:t>Kon2</w:t>
      </w:r>
      <w:r>
        <w:rPr>
          <w:rFonts w:eastAsia="Arial" w:cs="Arial" w:ascii="Arial Narrow" w:hAnsi="Arial Narrow"/>
          <w:b w:val="false"/>
          <w:bCs w:val="false"/>
          <w:color w:val="000000"/>
          <w:spacing w:val="0"/>
          <w:sz w:val="20"/>
          <w:szCs w:val="20"/>
        </w:rPr>
        <w:t xml:space="preserve">, pro kterou platí požadavky: min tloušťka betonového prvku 250 mm; vzdálenost dilatačních spár 30 – 60 m; vzdálenost pracovních spár max. 15 m; těsný kontakt s okolním prostředím je přípustný, při změnách tvaru průřezu nebo tuhosti konstrukce je ale vhodné uvážit možnost jejího rozdělení na menší části; skokové změny tloušťky nebo výšky konstrukce je vhodné eliminovat; </w:t>
      </w:r>
      <w:r>
        <w:rPr>
          <w:rFonts w:eastAsia="Arial" w:cs="Arial" w:ascii="Arial Narrow" w:hAnsi="Arial Narrow"/>
          <w:b w:val="false"/>
          <w:bCs w:val="false"/>
          <w:color w:val="000000"/>
          <w:spacing w:val="0"/>
          <w:sz w:val="20"/>
          <w:szCs w:val="20"/>
          <w:u w:val="single"/>
        </w:rPr>
        <w:t>max. šířka trhliny 0,25 mm.</w:t>
      </w:r>
    </w:p>
    <w:p>
      <w:pPr>
        <w:pStyle w:val="Normal"/>
        <w:widowControl w:val="false"/>
        <w:tabs>
          <w:tab w:val="clear" w:pos="265"/>
          <w:tab w:val="left" w:pos="1145" w:leader="none"/>
        </w:tabs>
        <w:suppressAutoHyphens w:val="true"/>
        <w:bidi w:val="0"/>
        <w:spacing w:lineRule="auto" w:line="276" w:before="0" w:after="0"/>
        <w:ind w:left="0" w:right="0" w:hanging="0"/>
        <w:jc w:val="both"/>
        <w:rPr>
          <w:rFonts w:ascii="Arial Narrow" w:hAnsi="Arial Narrow" w:eastAsia="Arial" w:cs="Arial"/>
          <w:b w:val="false"/>
          <w:b w:val="false"/>
          <w:bCs w:val="false"/>
          <w:color w:val="000000"/>
          <w:spacing w:val="0"/>
          <w:sz w:val="20"/>
          <w:szCs w:val="20"/>
        </w:rPr>
      </w:pPr>
      <w:r>
        <w:rPr>
          <w:rFonts w:eastAsia="Arial" w:cs="Arial" w:ascii="Arial Narrow" w:hAnsi="Arial Narrow"/>
          <w:b w:val="false"/>
          <w:bCs w:val="false"/>
          <w:color w:val="000000"/>
          <w:spacing w:val="0"/>
          <w:sz w:val="20"/>
          <w:szCs w:val="20"/>
        </w:rPr>
        <w:t>Navržena bude odpovídající výztuž. Z důvodu umožnění objemových změn betonu se dále obecně požaduje vložení stlačitelného deskového materiálu min tl. 50 mm (např. XPS) na svislé stěny výškových skoků v základové desce – dojezdů výtahů a mezi pažení a obvodové stěny, dále mezi podkladní beton a základovou desku a suterénní stěnu a pažení (v případě betonáže do jednostranného bednění) se požaduje vložit separační fólie (např. PE fólie ve dvou vrstvách tl. 0,2 mm s mezivrstvou petex 150 g/m2).</w:t>
      </w:r>
    </w:p>
    <w:p>
      <w:pPr>
        <w:pStyle w:val="Normal"/>
        <w:widowControl w:val="false"/>
        <w:tabs>
          <w:tab w:val="clear" w:pos="265"/>
          <w:tab w:val="left" w:pos="1145" w:leader="none"/>
        </w:tabs>
        <w:suppressAutoHyphens w:val="true"/>
        <w:bidi w:val="0"/>
        <w:spacing w:lineRule="auto" w:line="276" w:before="0" w:after="0"/>
        <w:ind w:left="0" w:right="0" w:hanging="0"/>
        <w:jc w:val="both"/>
        <w:rPr>
          <w:rFonts w:ascii="Arial Narrow" w:hAnsi="Arial Narrow" w:eastAsia="Arial" w:cs="Arial"/>
          <w:b w:val="false"/>
          <w:b w:val="false"/>
          <w:bCs w:val="false"/>
          <w:color w:val="000000"/>
          <w:spacing w:val="0"/>
          <w:sz w:val="20"/>
          <w:szCs w:val="20"/>
        </w:rPr>
      </w:pPr>
      <w:r>
        <w:rPr>
          <w:rFonts w:eastAsia="Arial" w:cs="Arial" w:ascii="Arial Narrow" w:hAnsi="Arial Narrow"/>
          <w:b w:val="false"/>
          <w:bCs w:val="false"/>
          <w:color w:val="000000"/>
          <w:spacing w:val="0"/>
          <w:sz w:val="20"/>
          <w:szCs w:val="20"/>
        </w:rPr>
        <w:t>Veškeré pracovní a dilatační spáry musí být vždy ošetřeny proti pronikání vlhkosti systémovými prvky, jako jsou například spárové pásy, injektážní hadičky, těsnící profily a plechy, bobtnavé prvky či jiné. Případné nátěry, stěrky i jiné vrstvy následné skladby na železobetonové konstrukci bílé vany musí být navrženy takové, které mají nízký difúzní odpor, aby jimi mohla prostupovat vodní pára po celou dobu životnosti konstrukce. V opačném případě může dojít vlivem prostupující páry k poškození těchto vrstev.</w:t>
      </w:r>
    </w:p>
    <w:p>
      <w:pPr>
        <w:pStyle w:val="Normal"/>
        <w:widowControl w:val="false"/>
        <w:tabs>
          <w:tab w:val="clear" w:pos="265"/>
          <w:tab w:val="left" w:pos="1145" w:leader="none"/>
        </w:tabs>
        <w:suppressAutoHyphens w:val="true"/>
        <w:bidi w:val="0"/>
        <w:spacing w:lineRule="auto" w:line="276" w:before="0" w:after="0"/>
        <w:ind w:left="0" w:right="0" w:hanging="0"/>
        <w:jc w:val="both"/>
        <w:rPr>
          <w:rFonts w:ascii="Arial Narrow" w:hAnsi="Arial Narrow" w:eastAsia="Arial" w:cs="Arial"/>
          <w:b w:val="false"/>
          <w:b w:val="false"/>
          <w:bCs w:val="false"/>
          <w:color w:val="000000"/>
          <w:spacing w:val="0"/>
          <w:sz w:val="20"/>
          <w:szCs w:val="20"/>
        </w:rPr>
      </w:pPr>
      <w:r>
        <w:rPr>
          <w:rFonts w:eastAsia="Arial" w:cs="Arial" w:ascii="Arial Narrow" w:hAnsi="Arial Narrow"/>
          <w:b w:val="false"/>
          <w:bCs w:val="false"/>
          <w:color w:val="000000"/>
          <w:spacing w:val="0"/>
          <w:sz w:val="20"/>
          <w:szCs w:val="20"/>
        </w:rPr>
        <w:t>I přes dodržení všech požadavků na návrh a provedení konstrukce se mohou v hotovém díle vyskytnout defekty, jako vlhká místa, trhliny, které nejsou v souladu s požadovanou konstrukční třídou. Tyto defekty lze však sanovat vhodným opatřením (např. injektáž, krystalizační nátěry apod.), neboť místa poruch jsou přesně určitelná a po jejich odstranění nepředstavují žádné snížení kvality díla.</w:t>
      </w:r>
    </w:p>
    <w:p>
      <w:pPr>
        <w:pStyle w:val="Normal"/>
        <w:widowControl w:val="false"/>
        <w:tabs>
          <w:tab w:val="clear" w:pos="265"/>
          <w:tab w:val="left" w:pos="1145" w:leader="none"/>
        </w:tabs>
        <w:suppressAutoHyphens w:val="true"/>
        <w:bidi w:val="0"/>
        <w:spacing w:lineRule="auto" w:line="276" w:before="0" w:after="0"/>
        <w:ind w:left="0" w:right="0" w:hanging="0"/>
        <w:jc w:val="both"/>
        <w:rPr>
          <w:rFonts w:ascii="Arial Narrow" w:hAnsi="Arial Narrow" w:eastAsia="Arial" w:cs="Arial"/>
          <w:b w:val="false"/>
          <w:b w:val="false"/>
          <w:bCs w:val="false"/>
          <w:color w:val="000000"/>
          <w:spacing w:val="0"/>
          <w:sz w:val="20"/>
          <w:szCs w:val="20"/>
        </w:rPr>
      </w:pPr>
      <w:r>
        <w:rPr>
          <w:rFonts w:eastAsia="Arial" w:cs="Arial" w:ascii="Arial Narrow" w:hAnsi="Arial Narrow"/>
          <w:b w:val="false"/>
          <w:bCs w:val="false"/>
          <w:color w:val="000000"/>
          <w:spacing w:val="0"/>
          <w:sz w:val="20"/>
          <w:szCs w:val="20"/>
        </w:rPr>
      </w:r>
    </w:p>
    <w:p>
      <w:pPr>
        <w:pStyle w:val="Normal"/>
        <w:widowControl w:val="false"/>
        <w:tabs>
          <w:tab w:val="clear" w:pos="265"/>
          <w:tab w:val="left" w:pos="1145" w:leader="none"/>
        </w:tabs>
        <w:suppressAutoHyphens w:val="true"/>
        <w:bidi w:val="0"/>
        <w:spacing w:lineRule="auto" w:line="276" w:before="0" w:after="0"/>
        <w:ind w:left="425" w:right="0" w:hanging="425"/>
        <w:jc w:val="left"/>
        <w:rPr>
          <w:rFonts w:ascii="Arial Narrow" w:hAnsi="Arial Narrow" w:eastAsia="Arial" w:cs="Arial"/>
          <w:b/>
          <w:b/>
          <w:bCs w:val="false"/>
          <w:color w:val="000000"/>
          <w:spacing w:val="0"/>
          <w:sz w:val="18"/>
          <w:szCs w:val="20"/>
        </w:rPr>
      </w:pPr>
      <w:r>
        <w:rPr>
          <w:rFonts w:eastAsia="Arial" w:cs="Arial Narrow" w:ascii="Arial Narrow" w:hAnsi="Arial Narrow"/>
          <w:b/>
          <w:bCs w:val="false"/>
          <w:color w:val="000000"/>
          <w:spacing w:val="0"/>
          <w:sz w:val="20"/>
          <w:szCs w:val="20"/>
          <w:highlight w:val="lightGray"/>
        </w:rPr>
        <w:t>1.2.</w:t>
        <w:tab/>
      </w:r>
      <w:r>
        <w:rPr>
          <w:rFonts w:eastAsia="Arial" w:cs="Arial Narrow" w:ascii="Arial Narrow" w:hAnsi="Arial Narrow"/>
          <w:b w:val="false"/>
          <w:bCs w:val="false"/>
          <w:color w:val="000000"/>
          <w:spacing w:val="0"/>
          <w:kern w:val="2"/>
          <w:sz w:val="20"/>
          <w:szCs w:val="20"/>
          <w:highlight w:val="lightGray"/>
          <w:lang w:val="cs-CZ" w:eastAsia="zh-CN" w:bidi="hi-IN"/>
        </w:rPr>
        <w:t>Základové konstrukce</w:t>
      </w:r>
    </w:p>
    <w:p>
      <w:pPr>
        <w:pStyle w:val="Normal"/>
        <w:widowControl w:val="false"/>
        <w:tabs>
          <w:tab w:val="clear" w:pos="265"/>
          <w:tab w:val="left" w:pos="1145" w:leader="none"/>
        </w:tabs>
        <w:suppressAutoHyphens w:val="true"/>
        <w:bidi w:val="0"/>
        <w:spacing w:lineRule="auto" w:line="276" w:before="0" w:after="0"/>
        <w:ind w:left="0" w:right="0" w:hanging="0"/>
        <w:jc w:val="both"/>
        <w:rPr>
          <w:color w:val="auto"/>
          <w:sz w:val="20"/>
          <w:szCs w:val="20"/>
        </w:rPr>
      </w:pPr>
      <w:r>
        <w:rPr>
          <w:rFonts w:eastAsia="Arial" w:cs="Arial" w:ascii="Arial Narrow" w:hAnsi="Arial Narrow"/>
          <w:color w:val="auto"/>
          <w:spacing w:val="0"/>
          <w:sz w:val="20"/>
          <w:szCs w:val="20"/>
          <w:shd w:fill="auto" w:val="clear"/>
        </w:rPr>
        <w:t xml:space="preserve">Objekt je založen na </w:t>
      </w:r>
      <w:r>
        <w:rPr>
          <w:rFonts w:eastAsia="Arial" w:cs="Arial" w:ascii="Arial Narrow" w:hAnsi="Arial Narrow"/>
          <w:b/>
          <w:bCs/>
          <w:color w:val="auto"/>
          <w:spacing w:val="0"/>
          <w:sz w:val="20"/>
          <w:szCs w:val="20"/>
          <w:shd w:fill="auto" w:val="clear"/>
        </w:rPr>
        <w:t>železobetonové základové desce</w:t>
      </w:r>
      <w:r>
        <w:rPr>
          <w:rFonts w:eastAsia="Arial" w:cs="Arial" w:ascii="Arial Narrow" w:hAnsi="Arial Narrow"/>
          <w:b w:val="false"/>
          <w:bCs w:val="false"/>
          <w:color w:val="auto"/>
          <w:spacing w:val="0"/>
          <w:sz w:val="20"/>
          <w:szCs w:val="20"/>
          <w:shd w:fill="auto" w:val="clear"/>
        </w:rPr>
        <w:t xml:space="preserve"> tl. 300 mm. De</w:t>
      </w:r>
      <w:r>
        <w:rPr>
          <w:rFonts w:eastAsia="Arial" w:cs="Arial" w:ascii="Arial Narrow" w:hAnsi="Arial Narrow"/>
          <w:color w:val="auto"/>
          <w:spacing w:val="0"/>
          <w:sz w:val="20"/>
          <w:szCs w:val="20"/>
          <w:shd w:fill="auto" w:val="clear"/>
        </w:rPr>
        <w:t>ska je navržena jako výškově členitá, její součástí jsou prohlubně zakladačů, retenční jímka a vodoměrná</w:t>
      </w:r>
      <w:r>
        <w:rPr>
          <w:rFonts w:eastAsia="Arial" w:cs="Arial" w:ascii="Arial Narrow" w:hAnsi="Arial Narrow"/>
          <w:color w:val="C9211E"/>
          <w:spacing w:val="0"/>
          <w:sz w:val="20"/>
          <w:szCs w:val="20"/>
          <w:shd w:fill="auto" w:val="clear"/>
        </w:rPr>
        <w:t xml:space="preserve"> a revizní kanalizační</w:t>
      </w:r>
      <w:r>
        <w:rPr>
          <w:rFonts w:eastAsia="Arial" w:cs="Arial" w:ascii="Arial Narrow" w:hAnsi="Arial Narrow"/>
          <w:color w:val="auto"/>
          <w:spacing w:val="0"/>
          <w:sz w:val="20"/>
          <w:szCs w:val="20"/>
          <w:shd w:fill="auto" w:val="clear"/>
        </w:rPr>
        <w:t xml:space="preserve"> šachta. Navíc je deska výškově uskočená mezi severní a jižní částí vlivem mírné svažitosti terénu. Deska je doplněná o </w:t>
      </w:r>
      <w:r>
        <w:rPr>
          <w:rFonts w:eastAsia="Arial" w:cs="Arial" w:ascii="Arial Narrow" w:hAnsi="Arial Narrow"/>
          <w:b/>
          <w:bCs/>
          <w:color w:val="auto"/>
          <w:spacing w:val="0"/>
          <w:sz w:val="20"/>
          <w:szCs w:val="20"/>
          <w:shd w:fill="auto" w:val="clear"/>
        </w:rPr>
        <w:t>ztužující trámy</w:t>
      </w:r>
      <w:r>
        <w:rPr>
          <w:rFonts w:eastAsia="Arial" w:cs="Arial" w:ascii="Arial Narrow" w:hAnsi="Arial Narrow"/>
          <w:color w:val="auto"/>
          <w:spacing w:val="0"/>
          <w:sz w:val="20"/>
          <w:szCs w:val="20"/>
          <w:shd w:fill="auto" w:val="clear"/>
        </w:rPr>
        <w:t xml:space="preserve"> kvůli excentrickému umístění pilot vůči svislým konstrukcím, alt. kvůli dodržení nezámrzné hloubky. Deska je navržena jako křížem armovaná ortogonální výztuží při obou površích. Deska společně s železobetonovými stěnami prohlubní vytváří tuhou krabici schopnou přenášet jak svislé, tak vodorovné zatížení do základové spáry a do hlubinného založení. Při betonáži bude deska ze spodního líce ochráněna vrstvou </w:t>
      </w:r>
      <w:r>
        <w:rPr>
          <w:rFonts w:eastAsia="Arial" w:cs="Arial" w:ascii="Arial Narrow" w:hAnsi="Arial Narrow"/>
          <w:b/>
          <w:bCs/>
          <w:color w:val="auto"/>
          <w:spacing w:val="0"/>
          <w:sz w:val="20"/>
          <w:szCs w:val="20"/>
          <w:shd w:fill="auto" w:val="clear"/>
        </w:rPr>
        <w:t>podkladního betonu</w:t>
      </w:r>
      <w:r>
        <w:rPr>
          <w:rFonts w:eastAsia="Arial" w:cs="Arial" w:ascii="Arial Narrow" w:hAnsi="Arial Narrow"/>
          <w:color w:val="auto"/>
          <w:spacing w:val="0"/>
          <w:sz w:val="20"/>
          <w:szCs w:val="20"/>
          <w:shd w:fill="auto" w:val="clear"/>
        </w:rPr>
        <w:t>.</w:t>
      </w:r>
    </w:p>
    <w:p>
      <w:pPr>
        <w:pStyle w:val="Normal"/>
        <w:widowControl w:val="false"/>
        <w:tabs>
          <w:tab w:val="clear" w:pos="265"/>
          <w:tab w:val="left" w:pos="1145" w:leader="none"/>
        </w:tabs>
        <w:suppressAutoHyphens w:val="true"/>
        <w:bidi w:val="0"/>
        <w:spacing w:lineRule="auto" w:line="276" w:before="0" w:after="0"/>
        <w:ind w:left="0" w:right="0" w:hanging="0"/>
        <w:jc w:val="both"/>
        <w:rPr>
          <w:b w:val="false"/>
          <w:b w:val="false"/>
          <w:bCs w:val="false"/>
          <w:color w:val="auto"/>
          <w:sz w:val="20"/>
          <w:szCs w:val="20"/>
        </w:rPr>
      </w:pPr>
      <w:r>
        <w:rPr>
          <w:rFonts w:eastAsia="Arial" w:cs="Arial" w:ascii="Arial Narrow" w:hAnsi="Arial Narrow"/>
          <w:b/>
          <w:bCs/>
          <w:color w:val="auto"/>
          <w:spacing w:val="0"/>
          <w:sz w:val="20"/>
          <w:szCs w:val="20"/>
          <w:shd w:fill="auto" w:val="clear"/>
        </w:rPr>
        <w:t>Deska je navržená jako součást koncepce bílé vany</w:t>
      </w:r>
      <w:r>
        <w:rPr>
          <w:rFonts w:eastAsia="Arial" w:cs="Arial" w:ascii="Arial Narrow" w:hAnsi="Arial Narrow"/>
          <w:b w:val="false"/>
          <w:bCs w:val="false"/>
          <w:color w:val="auto"/>
          <w:spacing w:val="0"/>
          <w:sz w:val="20"/>
          <w:szCs w:val="20"/>
          <w:shd w:fill="auto" w:val="clear"/>
        </w:rPr>
        <w:t>, tzn. při její realizaci je nutno dodržet zvýšený stupeň technologické kázně, zejména kontrolu předepsaného krytí a vyvázání výztuže, osazení těsnicích prvků do pracovních spar, kvalitního probetonování a v neposlední řadě řádného ošetřování po betonáži.</w:t>
      </w:r>
    </w:p>
    <w:p>
      <w:pPr>
        <w:pStyle w:val="Normal"/>
        <w:widowControl w:val="false"/>
        <w:tabs>
          <w:tab w:val="clear" w:pos="265"/>
          <w:tab w:val="left" w:pos="0" w:leader="none"/>
        </w:tabs>
        <w:suppressAutoHyphens w:val="true"/>
        <w:bidi w:val="0"/>
        <w:spacing w:lineRule="auto" w:line="276" w:before="0" w:after="0"/>
        <w:ind w:left="0" w:right="0" w:hanging="0"/>
        <w:jc w:val="both"/>
        <w:rPr>
          <w:color w:val="auto"/>
          <w:sz w:val="20"/>
          <w:szCs w:val="20"/>
        </w:rPr>
      </w:pPr>
      <w:r>
        <w:rPr>
          <w:rFonts w:eastAsia="Arial" w:cs="Arial" w:ascii="Arial Narrow" w:hAnsi="Arial Narrow"/>
          <w:color w:val="auto"/>
          <w:spacing w:val="0"/>
          <w:sz w:val="20"/>
          <w:szCs w:val="20"/>
          <w:shd w:fill="auto" w:val="clear"/>
        </w:rPr>
        <w:t>V rámci realizace je nutné sledovat přítoky spodní vody do jámy. Trvalé namáhání spodní stavby tlakovou spodní vodou se nepředpokládá. Základová deska je navržena z „vodostavebního“ betonu s pomalým nárůstem pevnosti. Normou předepsané pevnostní charakteristiky lze kontrolovat až 90 dní po betonáži.</w:t>
      </w:r>
    </w:p>
    <w:p>
      <w:pPr>
        <w:pStyle w:val="Normal"/>
        <w:suppressAutoHyphens w:val="true"/>
        <w:bidi w:val="0"/>
        <w:spacing w:lineRule="exact" w:line="240" w:before="0" w:after="0"/>
        <w:ind w:left="0" w:right="0" w:hanging="0"/>
        <w:jc w:val="both"/>
        <w:rPr>
          <w:rFonts w:ascii="Arial Narrow" w:hAnsi="Arial Narrow" w:eastAsia="Arial" w:cs="Arial"/>
          <w:color w:val="auto"/>
          <w:spacing w:val="0"/>
          <w:sz w:val="20"/>
          <w:szCs w:val="20"/>
        </w:rPr>
      </w:pPr>
      <w:r>
        <w:rPr>
          <w:rFonts w:eastAsia="Arial" w:cs="Arial" w:ascii="Arial Narrow" w:hAnsi="Arial Narrow"/>
          <w:color w:val="auto"/>
          <w:spacing w:val="0"/>
          <w:sz w:val="20"/>
          <w:szCs w:val="20"/>
        </w:rPr>
      </w:r>
    </w:p>
    <w:p>
      <w:pPr>
        <w:pStyle w:val="Normal"/>
        <w:widowControl w:val="false"/>
        <w:tabs>
          <w:tab w:val="clear" w:pos="265"/>
          <w:tab w:val="left" w:pos="1145" w:leader="none"/>
        </w:tabs>
        <w:suppressAutoHyphens w:val="true"/>
        <w:bidi w:val="0"/>
        <w:spacing w:lineRule="auto" w:line="276" w:before="0" w:after="0"/>
        <w:ind w:left="425" w:right="0" w:hanging="425"/>
        <w:jc w:val="left"/>
        <w:rPr>
          <w:rFonts w:ascii="Arial Narrow" w:hAnsi="Arial Narrow" w:eastAsia="Arial" w:cs="Arial"/>
          <w:b/>
          <w:b/>
          <w:bCs w:val="false"/>
          <w:color w:val="000000"/>
          <w:spacing w:val="0"/>
          <w:sz w:val="18"/>
          <w:szCs w:val="20"/>
        </w:rPr>
      </w:pPr>
      <w:r>
        <w:rPr>
          <w:rFonts w:eastAsia="Arial" w:cs="Arial Narrow" w:ascii="Arial Narrow" w:hAnsi="Arial Narrow"/>
          <w:b/>
          <w:bCs w:val="false"/>
          <w:color w:val="000000"/>
          <w:spacing w:val="0"/>
          <w:sz w:val="20"/>
          <w:szCs w:val="20"/>
          <w:highlight w:val="lightGray"/>
        </w:rPr>
        <w:t>1.3.</w:t>
        <w:tab/>
      </w:r>
      <w:r>
        <w:rPr>
          <w:rFonts w:eastAsia="Arial" w:cs="Arial Narrow" w:ascii="Arial Narrow" w:hAnsi="Arial Narrow"/>
          <w:b w:val="false"/>
          <w:bCs w:val="false"/>
          <w:color w:val="000000"/>
          <w:spacing w:val="0"/>
          <w:kern w:val="2"/>
          <w:sz w:val="20"/>
          <w:szCs w:val="20"/>
          <w:highlight w:val="lightGray"/>
          <w:lang w:val="cs-CZ" w:eastAsia="zh-CN" w:bidi="hi-IN"/>
        </w:rPr>
        <w:t>Nosné konstrukce 1.np</w:t>
      </w:r>
    </w:p>
    <w:p>
      <w:pPr>
        <w:pStyle w:val="Normal"/>
        <w:suppressAutoHyphens w:val="true"/>
        <w:bidi w:val="0"/>
        <w:spacing w:lineRule="exact" w:line="240" w:before="0" w:after="0"/>
        <w:ind w:left="0" w:right="0" w:hanging="0"/>
        <w:jc w:val="both"/>
        <w:rPr>
          <w:rFonts w:ascii="Arial Narrow" w:hAnsi="Arial Narrow" w:eastAsia="Arial" w:cs="Arial"/>
          <w:b w:val="false"/>
          <w:b w:val="false"/>
          <w:bCs w:val="false"/>
          <w:color w:val="auto"/>
          <w:spacing w:val="0"/>
          <w:sz w:val="20"/>
          <w:szCs w:val="20"/>
        </w:rPr>
      </w:pPr>
      <w:r>
        <w:rPr>
          <w:rFonts w:eastAsia="Arial" w:cs="Arial" w:ascii="Arial Narrow" w:hAnsi="Arial Narrow"/>
          <w:b w:val="false"/>
          <w:bCs w:val="false"/>
          <w:color w:val="auto"/>
          <w:spacing w:val="0"/>
          <w:sz w:val="20"/>
          <w:szCs w:val="20"/>
        </w:rPr>
        <w:t xml:space="preserve">Nosné konstrukce přízemí jsou navrženy jako prostorově tuhá železobetonová krabicová konstrukce. Obvodové i vnitřní stěny jsou navrženy jednotné tloušťky 250 mm (lokálně u výtahové šachty tl. 200 mm). Jsou navrženy dva vnitřní sloupy oválného průřezu 250 x 500 mm z betonu C30/37. </w:t>
      </w:r>
      <w:r>
        <w:rPr>
          <w:rFonts w:eastAsia="Arial" w:cs="Arial" w:ascii="Arial Narrow" w:hAnsi="Arial Narrow"/>
          <w:b/>
          <w:bCs/>
          <w:color w:val="auto"/>
          <w:spacing w:val="0"/>
          <w:sz w:val="20"/>
          <w:szCs w:val="20"/>
        </w:rPr>
        <w:t>Části obvodových stěn jsou do výšky jednoho metru navrženy jako součást koncepce bílé vany</w:t>
      </w:r>
      <w:r>
        <w:rPr>
          <w:rFonts w:eastAsia="Arial" w:cs="Arial" w:ascii="Arial Narrow" w:hAnsi="Arial Narrow"/>
          <w:b w:val="false"/>
          <w:bCs w:val="false"/>
          <w:color w:val="auto"/>
          <w:spacing w:val="0"/>
          <w:sz w:val="20"/>
          <w:szCs w:val="20"/>
        </w:rPr>
        <w:t>. Obvodové stěny je navrženo po výšce betonovat na tři pracovní záběry kvůli technologii jednostranné betonáže, aby nedošlo k protlačení čerstvého betonu přes sousední zdivo.</w:t>
      </w:r>
    </w:p>
    <w:p>
      <w:pPr>
        <w:pStyle w:val="Normal"/>
        <w:suppressAutoHyphens w:val="true"/>
        <w:bidi w:val="0"/>
        <w:spacing w:lineRule="exact" w:line="240" w:before="0" w:after="0"/>
        <w:ind w:left="0" w:right="0" w:hanging="0"/>
        <w:jc w:val="both"/>
        <w:rPr>
          <w:rFonts w:ascii="Arial Narrow" w:hAnsi="Arial Narrow" w:eastAsia="Arial" w:cs="Arial"/>
          <w:b w:val="false"/>
          <w:b w:val="false"/>
          <w:bCs w:val="false"/>
          <w:color w:val="auto"/>
          <w:spacing w:val="0"/>
          <w:sz w:val="20"/>
          <w:szCs w:val="20"/>
        </w:rPr>
      </w:pPr>
      <w:r>
        <w:rPr>
          <w:rFonts w:eastAsia="Arial" w:cs="Arial" w:ascii="Arial Narrow" w:hAnsi="Arial Narrow"/>
          <w:b w:val="false"/>
          <w:bCs w:val="false"/>
          <w:color w:val="auto"/>
          <w:spacing w:val="0"/>
          <w:sz w:val="20"/>
          <w:szCs w:val="20"/>
        </w:rPr>
        <w:t>Stropní deska přízemí je navržena zesílená v tl. 250 mm, doplněná v jižní části o ztužující trámy kvůli změně konstrukčního schématu a s tím souvisejícího vynesení stěn startujících na stropní desce.</w:t>
      </w:r>
    </w:p>
    <w:p>
      <w:pPr>
        <w:pStyle w:val="Normal"/>
        <w:suppressAutoHyphens w:val="true"/>
        <w:bidi w:val="0"/>
        <w:spacing w:lineRule="exact" w:line="240" w:before="0" w:after="0"/>
        <w:ind w:left="0" w:right="0" w:hanging="0"/>
        <w:jc w:val="both"/>
        <w:rPr>
          <w:rFonts w:ascii="Arial Narrow" w:hAnsi="Arial Narrow" w:eastAsia="Arial" w:cs="Arial"/>
          <w:color w:val="auto"/>
          <w:spacing w:val="0"/>
          <w:sz w:val="20"/>
          <w:szCs w:val="20"/>
        </w:rPr>
      </w:pPr>
      <w:r>
        <w:rPr>
          <w:rFonts w:eastAsia="Arial" w:cs="Arial" w:ascii="Arial Narrow" w:hAnsi="Arial Narrow"/>
          <w:color w:val="auto"/>
          <w:spacing w:val="0"/>
          <w:sz w:val="20"/>
          <w:szCs w:val="20"/>
        </w:rPr>
      </w:r>
    </w:p>
    <w:p>
      <w:pPr>
        <w:pStyle w:val="Normal"/>
        <w:widowControl w:val="false"/>
        <w:tabs>
          <w:tab w:val="clear" w:pos="265"/>
          <w:tab w:val="left" w:pos="1145" w:leader="none"/>
        </w:tabs>
        <w:suppressAutoHyphens w:val="true"/>
        <w:bidi w:val="0"/>
        <w:spacing w:lineRule="auto" w:line="276" w:before="0" w:after="0"/>
        <w:ind w:left="425" w:right="0" w:hanging="425"/>
        <w:jc w:val="left"/>
        <w:rPr>
          <w:rFonts w:ascii="Arial Narrow" w:hAnsi="Arial Narrow" w:eastAsia="Arial" w:cs="Arial"/>
          <w:b/>
          <w:b/>
          <w:bCs w:val="false"/>
          <w:color w:val="000000"/>
          <w:spacing w:val="0"/>
          <w:sz w:val="18"/>
          <w:szCs w:val="20"/>
        </w:rPr>
      </w:pPr>
      <w:r>
        <w:rPr>
          <w:rFonts w:eastAsia="Arial" w:cs="Arial Narrow" w:ascii="Arial Narrow" w:hAnsi="Arial Narrow"/>
          <w:b/>
          <w:bCs w:val="false"/>
          <w:color w:val="000000"/>
          <w:spacing w:val="0"/>
          <w:sz w:val="20"/>
          <w:szCs w:val="20"/>
          <w:highlight w:val="lightGray"/>
          <w:shd w:fill="auto" w:val="clear"/>
        </w:rPr>
        <w:t>1.4.</w:t>
        <w:tab/>
      </w:r>
      <w:r>
        <w:rPr>
          <w:rFonts w:eastAsia="Arial" w:cs="Arial Narrow" w:ascii="Arial Narrow" w:hAnsi="Arial Narrow"/>
          <w:b w:val="false"/>
          <w:bCs w:val="false"/>
          <w:color w:val="000000"/>
          <w:spacing w:val="0"/>
          <w:kern w:val="2"/>
          <w:sz w:val="20"/>
          <w:szCs w:val="20"/>
          <w:highlight w:val="lightGray"/>
          <w:shd w:fill="auto" w:val="clear"/>
          <w:lang w:val="cs-CZ" w:eastAsia="zh-CN" w:bidi="hi-IN"/>
        </w:rPr>
        <w:t>Nosné konstrukce 2.-6.np</w:t>
      </w:r>
    </w:p>
    <w:p>
      <w:pPr>
        <w:pStyle w:val="Normal"/>
        <w:suppressAutoHyphens w:val="true"/>
        <w:bidi w:val="0"/>
        <w:spacing w:lineRule="exact" w:line="240" w:before="0" w:after="0"/>
        <w:ind w:left="0" w:right="0" w:hanging="0"/>
        <w:jc w:val="both"/>
        <w:rPr/>
      </w:pPr>
      <w:r>
        <w:rPr>
          <w:rFonts w:eastAsia="Arial" w:cs="Arial" w:ascii="Arial Narrow" w:hAnsi="Arial Narrow"/>
          <w:b w:val="false"/>
          <w:bCs w:val="false"/>
          <w:color w:val="auto"/>
          <w:spacing w:val="0"/>
          <w:kern w:val="2"/>
          <w:sz w:val="20"/>
          <w:szCs w:val="20"/>
          <w:lang w:val="cs-CZ" w:eastAsia="zh-CN" w:bidi="hi-IN"/>
        </w:rPr>
        <w:t xml:space="preserve">Obvodové stěny jsou převážně navrženy v tl. 200 mm jako železobetonové monolitické. Vnitřní stěny 2. np pak v tl. 250 mm, protože startují na stropní desce a fungují jako stěnové nosníky přes výšku celého patra. Vnitřní stěny v jižní části jsou od 3.np navrženy jako zděné </w:t>
      </w:r>
      <w:r>
        <w:rPr>
          <w:rFonts w:eastAsia="Arial" w:cs="Arial" w:ascii="Arial Narrow" w:hAnsi="Arial Narrow"/>
          <w:b w:val="false"/>
          <w:bCs w:val="false"/>
          <w:color w:val="C9211E"/>
          <w:spacing w:val="0"/>
          <w:kern w:val="2"/>
          <w:sz w:val="20"/>
          <w:szCs w:val="20"/>
          <w:lang w:val="cs-CZ" w:eastAsia="zh-CN" w:bidi="hi-IN"/>
        </w:rPr>
        <w:t>tl. 200 mm</w:t>
      </w:r>
      <w:r>
        <w:rPr>
          <w:rFonts w:eastAsia="Arial" w:cs="Arial" w:ascii="Arial Narrow" w:hAnsi="Arial Narrow"/>
          <w:b w:val="false"/>
          <w:bCs w:val="false"/>
          <w:color w:val="auto"/>
          <w:spacing w:val="0"/>
          <w:kern w:val="2"/>
          <w:sz w:val="20"/>
          <w:szCs w:val="20"/>
          <w:lang w:val="cs-CZ" w:eastAsia="zh-CN" w:bidi="hi-IN"/>
        </w:rPr>
        <w:t xml:space="preserve">, z vápenopískových tvárnic. V severní části je navržena vnitřní </w:t>
      </w:r>
      <w:r>
        <w:rPr>
          <w:rFonts w:eastAsia="Arial" w:cs="Arial" w:ascii="Arial Narrow" w:hAnsi="Arial Narrow"/>
          <w:b w:val="false"/>
          <w:bCs w:val="false"/>
          <w:color w:val="C9211E"/>
          <w:spacing w:val="0"/>
          <w:kern w:val="2"/>
          <w:sz w:val="20"/>
          <w:szCs w:val="20"/>
          <w:lang w:val="cs-CZ" w:eastAsia="zh-CN" w:bidi="hi-IN"/>
        </w:rPr>
        <w:t>zděná</w:t>
      </w:r>
      <w:r>
        <w:rPr>
          <w:rFonts w:eastAsia="Arial" w:cs="Arial" w:ascii="Arial Narrow" w:hAnsi="Arial Narrow"/>
          <w:b w:val="false"/>
          <w:bCs w:val="false"/>
          <w:color w:val="auto"/>
          <w:spacing w:val="0"/>
          <w:kern w:val="2"/>
          <w:sz w:val="20"/>
          <w:szCs w:val="20"/>
          <w:lang w:val="cs-CZ" w:eastAsia="zh-CN" w:bidi="hi-IN"/>
        </w:rPr>
        <w:t xml:space="preserve"> stěna v tl. 240 mm již od 2.np.</w:t>
      </w:r>
    </w:p>
    <w:p>
      <w:pPr>
        <w:pStyle w:val="Normal"/>
        <w:suppressAutoHyphens w:val="true"/>
        <w:bidi w:val="0"/>
        <w:spacing w:lineRule="exact" w:line="240" w:before="0" w:after="0"/>
        <w:ind w:left="0" w:right="0" w:hanging="0"/>
        <w:jc w:val="both"/>
        <w:rPr>
          <w:rFonts w:ascii="Arial Narrow" w:hAnsi="Arial Narrow" w:eastAsia="Arial" w:cs="Arial"/>
          <w:b w:val="false"/>
          <w:b w:val="false"/>
          <w:bCs w:val="false"/>
          <w:color w:val="auto"/>
          <w:spacing w:val="0"/>
          <w:kern w:val="2"/>
          <w:sz w:val="20"/>
          <w:szCs w:val="20"/>
          <w:lang w:val="cs-CZ" w:eastAsia="zh-CN" w:bidi="hi-IN"/>
        </w:rPr>
      </w:pPr>
      <w:r>
        <w:rPr>
          <w:rFonts w:eastAsia="Arial" w:cs="Arial" w:ascii="Arial Narrow" w:hAnsi="Arial Narrow"/>
          <w:b w:val="false"/>
          <w:bCs w:val="false"/>
          <w:color w:val="auto"/>
          <w:spacing w:val="0"/>
          <w:kern w:val="2"/>
          <w:sz w:val="20"/>
          <w:szCs w:val="20"/>
          <w:lang w:val="cs-CZ" w:eastAsia="zh-CN" w:bidi="hi-IN"/>
        </w:rPr>
        <w:t>Stropní desky jsou navrženy tl. 200 mm jako beztrámové. Styky desky-stěny jsou navrženy jako rámové, schopné přenášet ohybové momenty pomocí provázání výztuží. Součástí střešních desek jsou atiky ze ztraceného bednění.</w:t>
      </w:r>
    </w:p>
    <w:p>
      <w:pPr>
        <w:pStyle w:val="Normal"/>
        <w:suppressAutoHyphens w:val="true"/>
        <w:bidi w:val="0"/>
        <w:spacing w:lineRule="exact" w:line="240" w:before="0" w:after="0"/>
        <w:ind w:left="0" w:right="0" w:hanging="0"/>
        <w:jc w:val="both"/>
        <w:rPr>
          <w:rFonts w:ascii="Arial Narrow" w:hAnsi="Arial Narrow" w:eastAsia="Arial" w:cs="Arial"/>
          <w:b w:val="false"/>
          <w:b w:val="false"/>
          <w:bCs w:val="false"/>
          <w:color w:val="auto"/>
          <w:spacing w:val="0"/>
          <w:kern w:val="2"/>
          <w:sz w:val="20"/>
          <w:szCs w:val="20"/>
          <w:lang w:val="cs-CZ" w:eastAsia="zh-CN" w:bidi="hi-IN"/>
        </w:rPr>
      </w:pPr>
      <w:r>
        <w:rPr>
          <w:rFonts w:eastAsia="Arial" w:cs="Arial" w:ascii="Arial Narrow" w:hAnsi="Arial Narrow"/>
          <w:b w:val="false"/>
          <w:bCs w:val="false"/>
          <w:color w:val="auto"/>
          <w:spacing w:val="0"/>
          <w:kern w:val="2"/>
          <w:sz w:val="20"/>
          <w:szCs w:val="20"/>
          <w:lang w:val="cs-CZ" w:eastAsia="zh-CN" w:bidi="hi-IN"/>
        </w:rPr>
        <w:t xml:space="preserve">Na ose 1.6 a 2.1 jsou železobetonové stěny nahrazeny sloupkovým systémem s dozdívkami. Důvodem je snížení bočního tlaku od čerstvé betonové směsi na sousední zdivo. Sloupky jsou navrženy tak, aby mezi nimi vycházel konstrukční modul pro zdicí tvárnice. </w:t>
      </w:r>
    </w:p>
    <w:p>
      <w:pPr>
        <w:pStyle w:val="Normal"/>
        <w:suppressAutoHyphens w:val="true"/>
        <w:bidi w:val="0"/>
        <w:spacing w:lineRule="exact" w:line="240" w:before="0" w:after="0"/>
        <w:ind w:right="0" w:hanging="0"/>
        <w:jc w:val="both"/>
        <w:rPr>
          <w:rFonts w:ascii="Arial Narrow" w:hAnsi="Arial Narrow" w:eastAsia="Arial" w:cs="Arial"/>
          <w:color w:val="auto"/>
          <w:spacing w:val="0"/>
          <w:kern w:val="2"/>
          <w:sz w:val="20"/>
          <w:szCs w:val="20"/>
          <w:lang w:val="cs-CZ" w:eastAsia="zh-CN" w:bidi="hi-IN"/>
        </w:rPr>
      </w:pPr>
      <w:r>
        <w:rPr>
          <w:rFonts w:eastAsia="Arial" w:cs="Arial" w:ascii="Arial Narrow" w:hAnsi="Arial Narrow"/>
          <w:color w:val="auto"/>
          <w:spacing w:val="0"/>
          <w:kern w:val="2"/>
          <w:sz w:val="20"/>
          <w:szCs w:val="20"/>
          <w:lang w:val="cs-CZ" w:eastAsia="zh-CN" w:bidi="hi-IN"/>
        </w:rPr>
      </w:r>
    </w:p>
    <w:p>
      <w:pPr>
        <w:pStyle w:val="Normal"/>
        <w:widowControl w:val="false"/>
        <w:tabs>
          <w:tab w:val="clear" w:pos="265"/>
          <w:tab w:val="left" w:pos="1145" w:leader="none"/>
        </w:tabs>
        <w:suppressAutoHyphens w:val="true"/>
        <w:bidi w:val="0"/>
        <w:spacing w:lineRule="auto" w:line="276" w:before="0" w:after="0"/>
        <w:ind w:left="425" w:right="0" w:hanging="425"/>
        <w:jc w:val="left"/>
        <w:rPr>
          <w:rFonts w:ascii="Arial Narrow" w:hAnsi="Arial Narrow" w:eastAsia="Arial" w:cs="Arial"/>
          <w:b/>
          <w:b/>
          <w:bCs w:val="false"/>
          <w:color w:val="000000"/>
          <w:spacing w:val="0"/>
          <w:kern w:val="2"/>
          <w:sz w:val="18"/>
          <w:szCs w:val="20"/>
          <w:lang w:val="cs-CZ" w:eastAsia="zh-CN" w:bidi="hi-IN"/>
        </w:rPr>
      </w:pPr>
      <w:r>
        <w:rPr>
          <w:rFonts w:eastAsia="Arial" w:cs="Arial Narrow" w:ascii="Arial Narrow" w:hAnsi="Arial Narrow"/>
          <w:b/>
          <w:bCs w:val="false"/>
          <w:color w:val="000000"/>
          <w:spacing w:val="0"/>
          <w:kern w:val="2"/>
          <w:sz w:val="20"/>
          <w:szCs w:val="20"/>
          <w:highlight w:val="lightGray"/>
          <w:shd w:fill="auto" w:val="clear"/>
          <w:lang w:val="cs-CZ" w:eastAsia="zh-CN" w:bidi="hi-IN"/>
        </w:rPr>
        <w:t>1.5.</w:t>
        <w:tab/>
      </w:r>
      <w:r>
        <w:rPr>
          <w:rFonts w:eastAsia="Arial" w:cs="Arial Narrow" w:ascii="Arial Narrow" w:hAnsi="Arial Narrow"/>
          <w:b w:val="false"/>
          <w:bCs w:val="false"/>
          <w:color w:val="000000"/>
          <w:spacing w:val="0"/>
          <w:kern w:val="2"/>
          <w:sz w:val="20"/>
          <w:szCs w:val="20"/>
          <w:highlight w:val="lightGray"/>
          <w:shd w:fill="auto" w:val="clear"/>
          <w:lang w:val="cs-CZ" w:eastAsia="zh-CN" w:bidi="hi-IN"/>
        </w:rPr>
        <w:t>Nosné konstrukce 7.np</w:t>
      </w:r>
    </w:p>
    <w:p>
      <w:pPr>
        <w:pStyle w:val="Normal"/>
        <w:suppressAutoHyphens w:val="true"/>
        <w:bidi w:val="0"/>
        <w:spacing w:lineRule="exact" w:line="240" w:before="0" w:after="0"/>
        <w:ind w:left="0" w:right="0" w:hanging="0"/>
        <w:jc w:val="both"/>
        <w:rPr>
          <w:rFonts w:ascii="Arial Narrow" w:hAnsi="Arial Narrow" w:eastAsia="Arial" w:cs="Arial"/>
          <w:b w:val="false"/>
          <w:b w:val="false"/>
          <w:bCs w:val="false"/>
          <w:color w:val="000000"/>
          <w:spacing w:val="0"/>
          <w:sz w:val="20"/>
          <w:szCs w:val="20"/>
        </w:rPr>
      </w:pPr>
      <w:r>
        <w:rPr>
          <w:rFonts w:eastAsia="Arial" w:cs="Arial" w:ascii="Arial Narrow" w:hAnsi="Arial Narrow"/>
          <w:b w:val="false"/>
          <w:bCs w:val="false"/>
          <w:color w:val="000000"/>
          <w:spacing w:val="0"/>
          <w:sz w:val="20"/>
          <w:szCs w:val="20"/>
        </w:rPr>
        <w:t>Svislé konstrukce posledního podlaží jsou navrženy jako zděné, z vápenopískových tvárnic. Střešní desky jsou navrženy jako monolitické železobetonové v jednotné tl. 200 mm, po obvodě lokálně doplněné o ztužují trámy průřezu 200 x 700 mm. Atiky jsou navrženy z tvárnic ztraceného bednění.</w:t>
      </w:r>
    </w:p>
    <w:p>
      <w:pPr>
        <w:pStyle w:val="Normal"/>
        <w:suppressAutoHyphens w:val="true"/>
        <w:bidi w:val="0"/>
        <w:spacing w:lineRule="exact" w:line="240" w:before="0" w:after="0"/>
        <w:ind w:left="0" w:right="0" w:hanging="0"/>
        <w:jc w:val="both"/>
        <w:rPr>
          <w:rFonts w:ascii="Arial Narrow" w:hAnsi="Arial Narrow" w:eastAsia="Arial" w:cs="Arial"/>
          <w:b w:val="false"/>
          <w:b w:val="false"/>
          <w:bCs w:val="false"/>
          <w:color w:val="000000"/>
          <w:spacing w:val="0"/>
          <w:sz w:val="18"/>
        </w:rPr>
      </w:pPr>
      <w:r>
        <w:rPr>
          <w:rFonts w:eastAsia="Arial" w:cs="Arial" w:ascii="Arial Narrow" w:hAnsi="Arial Narrow"/>
          <w:b w:val="false"/>
          <w:bCs w:val="false"/>
          <w:color w:val="000000"/>
          <w:spacing w:val="0"/>
          <w:sz w:val="18"/>
        </w:rPr>
      </w:r>
    </w:p>
    <w:p>
      <w:pPr>
        <w:pStyle w:val="Normal"/>
        <w:widowControl w:val="false"/>
        <w:tabs>
          <w:tab w:val="clear" w:pos="265"/>
          <w:tab w:val="left" w:pos="1145" w:leader="none"/>
        </w:tabs>
        <w:suppressAutoHyphens w:val="true"/>
        <w:bidi w:val="0"/>
        <w:spacing w:lineRule="auto" w:line="276" w:before="0" w:after="0"/>
        <w:ind w:left="425" w:right="0" w:hanging="425"/>
        <w:jc w:val="left"/>
        <w:rPr/>
      </w:pPr>
      <w:r>
        <w:rPr>
          <w:rFonts w:eastAsia="Arial" w:cs="Arial Narrow" w:ascii="Arial Narrow" w:hAnsi="Arial Narrow"/>
          <w:b/>
          <w:bCs w:val="false"/>
          <w:color w:val="000000"/>
          <w:spacing w:val="0"/>
          <w:kern w:val="2"/>
          <w:sz w:val="20"/>
          <w:szCs w:val="20"/>
          <w:highlight w:val="lightGray"/>
          <w:shd w:fill="auto" w:val="clear"/>
          <w:lang w:val="cs-CZ" w:eastAsia="zh-CN" w:bidi="hi-IN"/>
        </w:rPr>
        <w:t>1.6.</w:t>
        <w:tab/>
      </w:r>
      <w:r>
        <w:rPr>
          <w:rFonts w:eastAsia="Arial" w:cs="Arial Narrow" w:ascii="Arial Narrow" w:hAnsi="Arial Narrow"/>
          <w:b w:val="false"/>
          <w:bCs w:val="false"/>
          <w:color w:val="000000"/>
          <w:spacing w:val="0"/>
          <w:kern w:val="2"/>
          <w:sz w:val="20"/>
          <w:szCs w:val="20"/>
          <w:highlight w:val="lightGray"/>
          <w:shd w:fill="auto" w:val="clear"/>
          <w:lang w:val="cs-CZ" w:eastAsia="zh-CN" w:bidi="hi-IN"/>
        </w:rPr>
        <w:t>Balkóny (= pavlače)</w:t>
      </w:r>
    </w:p>
    <w:p>
      <w:pPr>
        <w:pStyle w:val="Normal"/>
        <w:suppressAutoHyphens w:val="true"/>
        <w:bidi w:val="0"/>
        <w:spacing w:lineRule="exact" w:line="240" w:before="0" w:after="0"/>
        <w:ind w:left="0" w:right="0" w:hanging="0"/>
        <w:jc w:val="both"/>
        <w:rPr>
          <w:rFonts w:ascii="Arial Narrow" w:hAnsi="Arial Narrow" w:eastAsia="Arial" w:cs="Arial"/>
          <w:b w:val="false"/>
          <w:b w:val="false"/>
          <w:bCs w:val="false"/>
          <w:color w:val="000000"/>
          <w:spacing w:val="0"/>
          <w:kern w:val="2"/>
          <w:sz w:val="20"/>
          <w:szCs w:val="20"/>
          <w:lang w:val="cs-CZ" w:eastAsia="zh-CN" w:bidi="hi-IN"/>
        </w:rPr>
      </w:pPr>
      <w:r>
        <w:rPr>
          <w:rFonts w:eastAsia="Arial" w:cs="Arial" w:ascii="Arial Narrow" w:hAnsi="Arial Narrow"/>
          <w:b w:val="false"/>
          <w:bCs w:val="false"/>
          <w:color w:val="000000"/>
          <w:spacing w:val="0"/>
          <w:kern w:val="2"/>
          <w:sz w:val="20"/>
          <w:szCs w:val="20"/>
          <w:lang w:val="cs-CZ" w:eastAsia="zh-CN" w:bidi="hi-IN"/>
        </w:rPr>
        <w:t>Balkónové desky jsou navrženy jako konzoly na vyložení 1,75 m s tl. desky 200 mm jako součást stropních desek, tedy bez uložení přes isonosníky.</w:t>
      </w:r>
    </w:p>
    <w:p>
      <w:pPr>
        <w:pStyle w:val="Normal"/>
        <w:suppressAutoHyphens w:val="true"/>
        <w:bidi w:val="0"/>
        <w:spacing w:lineRule="exact" w:line="240" w:before="0" w:after="0"/>
        <w:ind w:left="0" w:right="0" w:hanging="0"/>
        <w:jc w:val="both"/>
        <w:rPr>
          <w:rFonts w:ascii="Arial Narrow" w:hAnsi="Arial Narrow" w:eastAsia="Arial" w:cs="Arial"/>
          <w:b w:val="false"/>
          <w:b w:val="false"/>
          <w:bCs w:val="false"/>
          <w:color w:val="000000"/>
          <w:spacing w:val="0"/>
          <w:kern w:val="2"/>
          <w:sz w:val="20"/>
          <w:szCs w:val="20"/>
          <w:lang w:val="cs-CZ" w:eastAsia="zh-CN" w:bidi="hi-IN"/>
        </w:rPr>
      </w:pPr>
      <w:r>
        <w:rPr>
          <w:rFonts w:eastAsia="Arial" w:cs="Arial" w:ascii="Arial Narrow" w:hAnsi="Arial Narrow"/>
          <w:b w:val="false"/>
          <w:bCs w:val="false"/>
          <w:color w:val="000000"/>
          <w:spacing w:val="0"/>
          <w:kern w:val="2"/>
          <w:sz w:val="20"/>
          <w:szCs w:val="20"/>
          <w:lang w:val="cs-CZ" w:eastAsia="zh-CN" w:bidi="hi-IN"/>
        </w:rPr>
      </w:r>
    </w:p>
    <w:p>
      <w:pPr>
        <w:pStyle w:val="Normal"/>
        <w:widowControl w:val="false"/>
        <w:tabs>
          <w:tab w:val="clear" w:pos="265"/>
          <w:tab w:val="left" w:pos="1145" w:leader="none"/>
        </w:tabs>
        <w:suppressAutoHyphens w:val="true"/>
        <w:bidi w:val="0"/>
        <w:spacing w:lineRule="auto" w:line="276" w:before="0" w:after="0"/>
        <w:ind w:left="425" w:right="0" w:hanging="425"/>
        <w:jc w:val="left"/>
        <w:rPr>
          <w:rFonts w:ascii="Arial Narrow" w:hAnsi="Arial Narrow" w:eastAsia="Arial" w:cs="Arial"/>
          <w:b w:val="false"/>
          <w:b w:val="false"/>
          <w:bCs w:val="false"/>
          <w:color w:val="000000"/>
          <w:spacing w:val="0"/>
          <w:kern w:val="2"/>
          <w:sz w:val="20"/>
          <w:szCs w:val="20"/>
          <w:lang w:val="cs-CZ" w:eastAsia="zh-CN" w:bidi="hi-IN"/>
        </w:rPr>
      </w:pPr>
      <w:r>
        <w:rPr>
          <w:rFonts w:eastAsia="Arial" w:cs="Arial Narrow" w:ascii="Arial Narrow" w:hAnsi="Arial Narrow"/>
          <w:b/>
          <w:bCs w:val="false"/>
          <w:color w:val="000000"/>
          <w:spacing w:val="0"/>
          <w:kern w:val="2"/>
          <w:sz w:val="20"/>
          <w:szCs w:val="20"/>
          <w:highlight w:val="lightGray"/>
          <w:shd w:fill="auto" w:val="clear"/>
          <w:lang w:val="cs-CZ" w:eastAsia="zh-CN" w:bidi="hi-IN"/>
        </w:rPr>
        <w:t>1.7.</w:t>
        <w:tab/>
      </w:r>
      <w:r>
        <w:rPr>
          <w:rFonts w:eastAsia="Arial" w:cs="Arial Narrow" w:ascii="Arial Narrow" w:hAnsi="Arial Narrow"/>
          <w:b w:val="false"/>
          <w:bCs w:val="false"/>
          <w:color w:val="000000"/>
          <w:spacing w:val="0"/>
          <w:kern w:val="2"/>
          <w:sz w:val="20"/>
          <w:szCs w:val="20"/>
          <w:highlight w:val="lightGray"/>
          <w:shd w:fill="auto" w:val="clear"/>
          <w:lang w:val="cs-CZ" w:eastAsia="zh-CN" w:bidi="hi-IN"/>
        </w:rPr>
        <w:t>Schodiště</w:t>
      </w:r>
    </w:p>
    <w:p>
      <w:pPr>
        <w:pStyle w:val="Normal"/>
        <w:suppressAutoHyphens w:val="true"/>
        <w:bidi w:val="0"/>
        <w:spacing w:lineRule="exact" w:line="240" w:before="0" w:after="0"/>
        <w:ind w:left="0" w:right="0" w:hanging="0"/>
        <w:jc w:val="both"/>
        <w:rPr>
          <w:rFonts w:ascii="Arial Narrow" w:hAnsi="Arial Narrow" w:eastAsia="Arial" w:cs="Arial"/>
          <w:b w:val="false"/>
          <w:b w:val="false"/>
          <w:bCs w:val="false"/>
          <w:color w:val="000000"/>
          <w:spacing w:val="0"/>
          <w:kern w:val="2"/>
          <w:sz w:val="20"/>
          <w:szCs w:val="20"/>
          <w:lang w:val="cs-CZ" w:eastAsia="zh-CN" w:bidi="hi-IN"/>
        </w:rPr>
      </w:pPr>
      <w:r>
        <w:rPr>
          <w:rFonts w:eastAsia="Arial" w:cs="Arial" w:ascii="Arial Narrow" w:hAnsi="Arial Narrow"/>
          <w:b w:val="false"/>
          <w:bCs w:val="false"/>
          <w:color w:val="000000"/>
          <w:spacing w:val="0"/>
          <w:kern w:val="2"/>
          <w:sz w:val="20"/>
          <w:szCs w:val="20"/>
          <w:lang w:val="cs-CZ" w:eastAsia="zh-CN" w:bidi="hi-IN"/>
        </w:rPr>
        <w:t>Je navrženo jedno dvouramenné schodiště. Schodištová ramena budou prefabrikovaná s tl. šikmé desky 150 mm, uložená na ozub monolitických podest a mezipodest. Mezi prefabrikovaným ramenem a podestou bude položen prvek zamezující přenosu hluku. Desky mezipodest tl. 200 mm budou monolitické, vetknuté do stěn pomocí vylamovací výztuže, tzv. spárových vložek typu Stabox. Akustika mezipodest bude vyřešena v podlaze.</w:t>
      </w:r>
    </w:p>
    <w:p>
      <w:pPr>
        <w:pStyle w:val="Normal"/>
        <w:suppressAutoHyphens w:val="true"/>
        <w:bidi w:val="0"/>
        <w:spacing w:lineRule="exact" w:line="240" w:before="0" w:after="0"/>
        <w:ind w:left="0" w:right="0" w:hanging="0"/>
        <w:jc w:val="both"/>
        <w:rPr/>
      </w:pPr>
      <w:r>
        <w:rPr>
          <w:rFonts w:eastAsia="Arial" w:cs="Arial" w:ascii="Arial Narrow" w:hAnsi="Arial Narrow"/>
          <w:b w:val="false"/>
          <w:bCs w:val="false"/>
          <w:color w:val="C9211E"/>
          <w:spacing w:val="0"/>
          <w:kern w:val="2"/>
          <w:sz w:val="20"/>
          <w:szCs w:val="20"/>
          <w:lang w:val="cs-CZ" w:eastAsia="zh-CN" w:bidi="hi-IN"/>
        </w:rPr>
        <w:t>V 1.NP bude osazeno na připravenou podezdívku (Silka KSRP 150mm) navíc prefabrikované „vyrovnávací“ rameno včetně podesty, z důvodu rozdílné konstrukční výšky 1.NP.</w:t>
      </w:r>
    </w:p>
    <w:p>
      <w:pPr>
        <w:pStyle w:val="Normal"/>
        <w:suppressAutoHyphens w:val="true"/>
        <w:bidi w:val="0"/>
        <w:spacing w:lineRule="exact" w:line="240" w:before="0" w:after="0"/>
        <w:ind w:left="0" w:right="0" w:hanging="0"/>
        <w:jc w:val="both"/>
        <w:rPr>
          <w:rFonts w:ascii="Arial Narrow" w:hAnsi="Arial Narrow" w:eastAsia="Arial" w:cs="Arial"/>
          <w:b w:val="false"/>
          <w:b w:val="false"/>
          <w:bCs w:val="false"/>
          <w:color w:val="000000"/>
          <w:spacing w:val="0"/>
          <w:kern w:val="2"/>
          <w:sz w:val="20"/>
          <w:szCs w:val="20"/>
          <w:lang w:val="cs-CZ" w:eastAsia="zh-CN" w:bidi="hi-IN"/>
        </w:rPr>
      </w:pPr>
      <w:r>
        <w:rPr>
          <w:rFonts w:eastAsia="Arial" w:cs="Arial" w:ascii="Arial Narrow" w:hAnsi="Arial Narrow"/>
          <w:b w:val="false"/>
          <w:bCs w:val="false"/>
          <w:color w:val="000000"/>
          <w:spacing w:val="0"/>
          <w:kern w:val="2"/>
          <w:sz w:val="20"/>
          <w:szCs w:val="20"/>
          <w:lang w:val="cs-CZ" w:eastAsia="zh-CN" w:bidi="hi-IN"/>
        </w:rPr>
      </w:r>
    </w:p>
    <w:p>
      <w:pPr>
        <w:pStyle w:val="Normal"/>
        <w:widowControl w:val="false"/>
        <w:tabs>
          <w:tab w:val="clear" w:pos="265"/>
          <w:tab w:val="left" w:pos="1145" w:leader="none"/>
        </w:tabs>
        <w:suppressAutoHyphens w:val="true"/>
        <w:bidi w:val="0"/>
        <w:spacing w:lineRule="auto" w:line="276" w:before="0" w:after="0"/>
        <w:ind w:left="425" w:right="0" w:hanging="425"/>
        <w:jc w:val="left"/>
        <w:rPr>
          <w:rFonts w:ascii="Arial Narrow" w:hAnsi="Arial Narrow" w:eastAsia="Arial" w:cs="Arial"/>
          <w:b w:val="false"/>
          <w:b w:val="false"/>
          <w:bCs w:val="false"/>
          <w:color w:val="000000"/>
          <w:spacing w:val="0"/>
          <w:kern w:val="2"/>
          <w:sz w:val="20"/>
          <w:szCs w:val="20"/>
          <w:lang w:val="cs-CZ" w:eastAsia="zh-CN" w:bidi="hi-IN"/>
        </w:rPr>
      </w:pPr>
      <w:r>
        <w:rPr>
          <w:rFonts w:eastAsia="Arial" w:cs="Arial Narrow" w:ascii="Arial Narrow" w:hAnsi="Arial Narrow"/>
          <w:b/>
          <w:bCs w:val="false"/>
          <w:color w:val="000000"/>
          <w:spacing w:val="0"/>
          <w:kern w:val="2"/>
          <w:sz w:val="20"/>
          <w:szCs w:val="20"/>
          <w:highlight w:val="lightGray"/>
          <w:shd w:fill="auto" w:val="clear"/>
          <w:lang w:val="cs-CZ" w:eastAsia="zh-CN" w:bidi="hi-IN"/>
        </w:rPr>
        <w:t>1.8.</w:t>
        <w:tab/>
      </w:r>
      <w:r>
        <w:rPr>
          <w:rFonts w:eastAsia="Arial" w:cs="Arial Narrow" w:ascii="Arial Narrow" w:hAnsi="Arial Narrow"/>
          <w:b w:val="false"/>
          <w:bCs w:val="false"/>
          <w:color w:val="000000"/>
          <w:spacing w:val="0"/>
          <w:kern w:val="2"/>
          <w:sz w:val="20"/>
          <w:szCs w:val="20"/>
          <w:highlight w:val="lightGray"/>
          <w:shd w:fill="auto" w:val="clear"/>
          <w:lang w:val="cs-CZ" w:eastAsia="zh-CN" w:bidi="hi-IN"/>
        </w:rPr>
        <w:t>Výtah</w:t>
      </w:r>
    </w:p>
    <w:p>
      <w:pPr>
        <w:pStyle w:val="Normal"/>
        <w:widowControl w:val="false"/>
        <w:tabs>
          <w:tab w:val="clear" w:pos="265"/>
          <w:tab w:val="left" w:pos="0" w:leader="none"/>
        </w:tabs>
        <w:suppressAutoHyphens w:val="true"/>
        <w:bidi w:val="0"/>
        <w:spacing w:lineRule="auto" w:line="276" w:before="0" w:after="0"/>
        <w:ind w:left="0" w:right="0" w:hanging="0"/>
        <w:jc w:val="left"/>
        <w:rPr>
          <w:rFonts w:ascii="Arial Narrow" w:hAnsi="Arial Narrow" w:eastAsia="Arial" w:cs="Arial"/>
          <w:b w:val="false"/>
          <w:b w:val="false"/>
          <w:bCs w:val="false"/>
          <w:color w:val="000000"/>
          <w:spacing w:val="0"/>
          <w:kern w:val="2"/>
          <w:sz w:val="20"/>
          <w:szCs w:val="20"/>
          <w:lang w:val="cs-CZ" w:eastAsia="zh-CN" w:bidi="hi-IN"/>
        </w:rPr>
      </w:pPr>
      <w:r>
        <w:rPr>
          <w:rFonts w:eastAsia="Arial" w:cs="Arial" w:ascii="Arial Narrow" w:hAnsi="Arial Narrow"/>
          <w:b w:val="false"/>
          <w:bCs w:val="false"/>
          <w:color w:val="000000"/>
          <w:spacing w:val="0"/>
          <w:kern w:val="2"/>
          <w:sz w:val="20"/>
          <w:szCs w:val="20"/>
          <w:lang w:val="cs-CZ" w:eastAsia="zh-CN" w:bidi="hi-IN"/>
        </w:rPr>
        <w:t>Výtah je navržen v železobetonovém tubusu. Tubus není dilatačně oddělen od zbytku objektu, neboť je dostatečně vzdálený od bytových jednotek.</w:t>
      </w:r>
    </w:p>
    <w:p>
      <w:pPr>
        <w:pStyle w:val="Normal"/>
        <w:widowControl w:val="false"/>
        <w:tabs>
          <w:tab w:val="clear" w:pos="265"/>
          <w:tab w:val="left" w:pos="0" w:leader="none"/>
        </w:tabs>
        <w:suppressAutoHyphens w:val="true"/>
        <w:bidi w:val="0"/>
        <w:spacing w:lineRule="auto" w:line="276" w:before="0" w:after="0"/>
        <w:ind w:left="0" w:right="0" w:hanging="0"/>
        <w:jc w:val="left"/>
        <w:rPr>
          <w:rFonts w:ascii="Arial Narrow" w:hAnsi="Arial Narrow" w:eastAsia="Arial" w:cs="Arial"/>
          <w:b w:val="false"/>
          <w:b w:val="false"/>
          <w:bCs w:val="false"/>
          <w:color w:val="000000"/>
          <w:spacing w:val="0"/>
          <w:kern w:val="2"/>
          <w:sz w:val="20"/>
          <w:szCs w:val="20"/>
          <w:lang w:val="cs-CZ" w:eastAsia="zh-CN" w:bidi="hi-IN"/>
        </w:rPr>
      </w:pPr>
      <w:r>
        <w:rPr>
          <w:rFonts w:eastAsia="Arial" w:cs="Arial" w:ascii="Arial Narrow" w:hAnsi="Arial Narrow"/>
          <w:b w:val="false"/>
          <w:bCs w:val="false"/>
          <w:color w:val="000000"/>
          <w:spacing w:val="0"/>
          <w:kern w:val="2"/>
          <w:sz w:val="20"/>
          <w:szCs w:val="20"/>
          <w:lang w:val="cs-CZ" w:eastAsia="zh-CN" w:bidi="hi-IN"/>
        </w:rPr>
      </w:r>
    </w:p>
    <w:p>
      <w:pPr>
        <w:pStyle w:val="Normal"/>
        <w:widowControl w:val="false"/>
        <w:tabs>
          <w:tab w:val="clear" w:pos="265"/>
          <w:tab w:val="left" w:pos="1145" w:leader="none"/>
        </w:tabs>
        <w:suppressAutoHyphens w:val="true"/>
        <w:bidi w:val="0"/>
        <w:spacing w:lineRule="auto" w:line="276" w:before="0" w:after="0"/>
        <w:ind w:left="425" w:right="0" w:hanging="425"/>
        <w:jc w:val="left"/>
        <w:rPr>
          <w:rFonts w:ascii="Arial Narrow" w:hAnsi="Arial Narrow" w:eastAsia="Arial" w:cs="Arial"/>
          <w:b w:val="false"/>
          <w:b w:val="false"/>
          <w:bCs w:val="false"/>
          <w:color w:val="000000"/>
          <w:spacing w:val="0"/>
          <w:kern w:val="2"/>
          <w:sz w:val="20"/>
          <w:szCs w:val="20"/>
          <w:lang w:val="cs-CZ" w:eastAsia="zh-CN" w:bidi="hi-IN"/>
        </w:rPr>
      </w:pPr>
      <w:r>
        <w:rPr>
          <w:rFonts w:eastAsia="Arial" w:cs="Arial Narrow" w:ascii="Arial Narrow" w:hAnsi="Arial Narrow"/>
          <w:b/>
          <w:bCs w:val="false"/>
          <w:color w:val="000000"/>
          <w:spacing w:val="0"/>
          <w:kern w:val="2"/>
          <w:sz w:val="20"/>
          <w:szCs w:val="20"/>
          <w:highlight w:val="lightGray"/>
          <w:shd w:fill="auto" w:val="clear"/>
          <w:lang w:val="cs-CZ" w:eastAsia="zh-CN" w:bidi="hi-IN"/>
        </w:rPr>
        <w:t>1.9.</w:t>
        <w:tab/>
      </w:r>
      <w:r>
        <w:rPr>
          <w:rFonts w:eastAsia="Arial" w:cs="Arial Narrow" w:ascii="Arial Narrow" w:hAnsi="Arial Narrow"/>
          <w:b w:val="false"/>
          <w:bCs w:val="false"/>
          <w:color w:val="000000"/>
          <w:spacing w:val="0"/>
          <w:kern w:val="2"/>
          <w:sz w:val="20"/>
          <w:szCs w:val="20"/>
          <w:highlight w:val="lightGray"/>
          <w:shd w:fill="auto" w:val="clear"/>
          <w:lang w:val="cs-CZ" w:eastAsia="zh-CN" w:bidi="hi-IN"/>
        </w:rPr>
        <w:t>Retenční jímka</w:t>
      </w:r>
    </w:p>
    <w:p>
      <w:pPr>
        <w:pStyle w:val="Normal"/>
        <w:widowControl w:val="false"/>
        <w:tabs>
          <w:tab w:val="clear" w:pos="265"/>
          <w:tab w:val="left" w:pos="0" w:leader="none"/>
        </w:tabs>
        <w:suppressAutoHyphens w:val="true"/>
        <w:bidi w:val="0"/>
        <w:spacing w:lineRule="auto" w:line="276" w:before="0" w:after="0"/>
        <w:ind w:left="0" w:right="0" w:hanging="0"/>
        <w:jc w:val="both"/>
        <w:rPr>
          <w:rFonts w:ascii="Arial Narrow" w:hAnsi="Arial Narrow" w:eastAsia="Arial" w:cs="Arial"/>
          <w:b w:val="false"/>
          <w:b w:val="false"/>
          <w:bCs w:val="false"/>
          <w:color w:val="000000"/>
          <w:spacing w:val="0"/>
          <w:kern w:val="2"/>
          <w:sz w:val="20"/>
          <w:szCs w:val="20"/>
          <w:lang w:val="cs-CZ" w:eastAsia="zh-CN" w:bidi="hi-IN"/>
        </w:rPr>
      </w:pPr>
      <w:r>
        <w:rPr>
          <w:rFonts w:eastAsia="Arial" w:cs="Arial" w:ascii="Arial Narrow" w:hAnsi="Arial Narrow"/>
          <w:b w:val="false"/>
          <w:bCs w:val="false"/>
          <w:color w:val="000000"/>
          <w:spacing w:val="0"/>
          <w:kern w:val="2"/>
          <w:sz w:val="20"/>
          <w:szCs w:val="20"/>
          <w:lang w:val="cs-CZ" w:eastAsia="zh-CN" w:bidi="hi-IN"/>
        </w:rPr>
        <w:t xml:space="preserve">Retenční jímka je navržena jako nedílná </w:t>
      </w:r>
      <w:r>
        <w:rPr>
          <w:rFonts w:eastAsia="Arial" w:cs="Arial" w:ascii="Arial Narrow" w:hAnsi="Arial Narrow"/>
          <w:b/>
          <w:bCs/>
          <w:color w:val="000000"/>
          <w:spacing w:val="0"/>
          <w:kern w:val="2"/>
          <w:sz w:val="20"/>
          <w:szCs w:val="20"/>
          <w:lang w:val="cs-CZ" w:eastAsia="zh-CN" w:bidi="hi-IN"/>
        </w:rPr>
        <w:t>součást základových konstrukcí</w:t>
      </w:r>
      <w:r>
        <w:rPr>
          <w:rFonts w:eastAsia="Arial" w:cs="Arial" w:ascii="Arial Narrow" w:hAnsi="Arial Narrow"/>
          <w:b w:val="false"/>
          <w:bCs w:val="false"/>
          <w:color w:val="000000"/>
          <w:spacing w:val="0"/>
          <w:kern w:val="2"/>
          <w:sz w:val="20"/>
          <w:szCs w:val="20"/>
          <w:lang w:val="cs-CZ" w:eastAsia="zh-CN" w:bidi="hi-IN"/>
        </w:rPr>
        <w:t xml:space="preserve"> objektu </w:t>
      </w:r>
      <w:r>
        <w:rPr>
          <w:rFonts w:eastAsia="Arial" w:cs="Arial" w:ascii="Arial Narrow" w:hAnsi="Arial Narrow"/>
          <w:b w:val="false"/>
          <w:bCs w:val="false"/>
          <w:color w:val="C9211E"/>
          <w:spacing w:val="0"/>
          <w:kern w:val="2"/>
          <w:sz w:val="20"/>
          <w:szCs w:val="20"/>
          <w:lang w:val="cs-CZ" w:eastAsia="zh-CN" w:bidi="hi-IN"/>
        </w:rPr>
        <w:t>(bílá vana, XA1 – slabě agresivní prostředí)</w:t>
      </w:r>
      <w:r>
        <w:rPr>
          <w:rFonts w:eastAsia="Arial" w:cs="Arial" w:ascii="Arial Narrow" w:hAnsi="Arial Narrow"/>
          <w:b w:val="false"/>
          <w:bCs w:val="false"/>
          <w:color w:val="000000"/>
          <w:spacing w:val="0"/>
          <w:kern w:val="2"/>
          <w:sz w:val="20"/>
          <w:szCs w:val="20"/>
          <w:lang w:val="cs-CZ" w:eastAsia="zh-CN" w:bidi="hi-IN"/>
        </w:rPr>
        <w:t>. Stěny jímky je doporučeno po vysmršťování (cca 3 měsíce od betonáže) opatřit krystalizačním hydroizolačním nátěrem. Strop jímky je vzhledem k nízké konstrukční výšce navržen jako skládaný z předem předpjatých prefabrikovaných panelů typu Spiroll v tl. 150 mm. Panely budou po osazení na ozuby zmonolitněny dodatečnou betonovou zálivkou.</w:t>
      </w:r>
    </w:p>
    <w:p>
      <w:pPr>
        <w:pStyle w:val="Normal"/>
        <w:widowControl w:val="false"/>
        <w:tabs>
          <w:tab w:val="clear" w:pos="265"/>
          <w:tab w:val="left" w:pos="0" w:leader="none"/>
        </w:tabs>
        <w:suppressAutoHyphens w:val="true"/>
        <w:bidi w:val="0"/>
        <w:spacing w:lineRule="auto" w:line="276" w:before="0" w:after="0"/>
        <w:ind w:left="0" w:right="0" w:hanging="0"/>
        <w:jc w:val="left"/>
        <w:rPr>
          <w:rFonts w:ascii="Arial Narrow" w:hAnsi="Arial Narrow" w:eastAsia="Arial" w:cs="Arial"/>
          <w:b w:val="false"/>
          <w:b w:val="false"/>
          <w:bCs w:val="false"/>
          <w:color w:val="000000"/>
          <w:spacing w:val="0"/>
          <w:kern w:val="2"/>
          <w:sz w:val="20"/>
          <w:szCs w:val="20"/>
          <w:lang w:val="cs-CZ" w:eastAsia="zh-CN" w:bidi="hi-IN"/>
        </w:rPr>
      </w:pPr>
      <w:r>
        <w:rPr>
          <w:rFonts w:eastAsia="Arial" w:cs="Arial" w:ascii="Arial Narrow" w:hAnsi="Arial Narrow"/>
          <w:b w:val="false"/>
          <w:bCs w:val="false"/>
          <w:color w:val="000000"/>
          <w:spacing w:val="0"/>
          <w:kern w:val="2"/>
          <w:sz w:val="20"/>
          <w:szCs w:val="20"/>
          <w:lang w:val="cs-CZ" w:eastAsia="zh-CN" w:bidi="hi-IN"/>
        </w:rPr>
      </w:r>
    </w:p>
    <w:p>
      <w:pPr>
        <w:pStyle w:val="Normal"/>
        <w:widowControl w:val="false"/>
        <w:tabs>
          <w:tab w:val="clear" w:pos="265"/>
          <w:tab w:val="left" w:pos="1145" w:leader="none"/>
        </w:tabs>
        <w:suppressAutoHyphens w:val="true"/>
        <w:bidi w:val="0"/>
        <w:spacing w:lineRule="auto" w:line="276" w:before="0" w:after="0"/>
        <w:ind w:left="425" w:right="0" w:hanging="425"/>
        <w:jc w:val="left"/>
        <w:rPr>
          <w:color w:val="C9211E"/>
        </w:rPr>
      </w:pPr>
      <w:r>
        <w:rPr>
          <w:rFonts w:eastAsia="Arial" w:cs="Arial Narrow" w:ascii="Arial Narrow" w:hAnsi="Arial Narrow"/>
          <w:b/>
          <w:bCs w:val="false"/>
          <w:color w:val="auto"/>
          <w:spacing w:val="0"/>
          <w:kern w:val="2"/>
          <w:sz w:val="20"/>
          <w:szCs w:val="20"/>
          <w:highlight w:val="lightGray"/>
          <w:shd w:fill="auto" w:val="clear"/>
          <w:lang w:val="cs-CZ" w:eastAsia="zh-CN" w:bidi="hi-IN"/>
        </w:rPr>
        <w:t>1.10.</w:t>
        <w:tab/>
      </w:r>
      <w:r>
        <w:rPr>
          <w:rFonts w:eastAsia="Arial" w:cs="Arial Narrow" w:ascii="Arial Narrow" w:hAnsi="Arial Narrow"/>
          <w:b w:val="false"/>
          <w:bCs w:val="false"/>
          <w:color w:val="auto"/>
          <w:spacing w:val="0"/>
          <w:kern w:val="2"/>
          <w:sz w:val="20"/>
          <w:szCs w:val="20"/>
          <w:highlight w:val="lightGray"/>
          <w:shd w:fill="auto" w:val="clear"/>
          <w:lang w:val="cs-CZ" w:eastAsia="zh-CN" w:bidi="hi-IN"/>
        </w:rPr>
        <w:t>Dilatace</w:t>
      </w:r>
    </w:p>
    <w:p>
      <w:pPr>
        <w:pStyle w:val="Normal"/>
        <w:widowControl w:val="false"/>
        <w:tabs>
          <w:tab w:val="clear" w:pos="265"/>
          <w:tab w:val="left" w:pos="1145" w:leader="none"/>
        </w:tabs>
        <w:suppressAutoHyphens w:val="true"/>
        <w:bidi w:val="0"/>
        <w:spacing w:lineRule="auto" w:line="276" w:before="0" w:after="0"/>
        <w:ind w:left="0" w:right="0" w:hanging="0"/>
        <w:jc w:val="both"/>
        <w:rPr>
          <w:rFonts w:ascii="Arial Narrow" w:hAnsi="Arial Narrow" w:eastAsia="Arial" w:cs="Arial"/>
          <w:b w:val="false"/>
          <w:b w:val="false"/>
          <w:bCs w:val="false"/>
          <w:color w:val="000000"/>
          <w:spacing w:val="0"/>
          <w:kern w:val="2"/>
          <w:sz w:val="20"/>
          <w:szCs w:val="20"/>
          <w:lang w:val="cs-CZ" w:eastAsia="zh-CN" w:bidi="hi-IN"/>
        </w:rPr>
      </w:pPr>
      <w:r>
        <w:rPr>
          <w:rFonts w:eastAsia="Arial" w:cs="Arial" w:ascii="Arial Narrow" w:hAnsi="Arial Narrow"/>
          <w:b w:val="false"/>
          <w:bCs w:val="false"/>
          <w:color w:val="000000"/>
          <w:spacing w:val="0"/>
          <w:kern w:val="2"/>
          <w:sz w:val="20"/>
          <w:szCs w:val="20"/>
          <w:lang w:val="cs-CZ" w:eastAsia="zh-CN" w:bidi="hi-IN"/>
        </w:rPr>
        <w:t xml:space="preserve">První podlaží je konstrukčně navrženo jako jeden dilatační celek. V místě spojovacího krčku je ve 2. NP až 7. NP navržena horizontální dilatace s mezerou 20 mm. Mezera je vyplněna stlačitelným materiálem. V dilatační spáře je navržen 1x smykový trn Ø20 s podélným a příčným posunem. Smykový trn slouží k vyrovnání deformací desky z důvodu navazujících průběžných kompletačních konstrukcí. </w:t>
      </w:r>
    </w:p>
    <w:p>
      <w:pPr>
        <w:pStyle w:val="Normal"/>
        <w:widowControl w:val="false"/>
        <w:tabs>
          <w:tab w:val="clear" w:pos="265"/>
          <w:tab w:val="left" w:pos="1145" w:leader="none"/>
        </w:tabs>
        <w:suppressAutoHyphens w:val="true"/>
        <w:bidi w:val="0"/>
        <w:spacing w:lineRule="auto" w:line="276" w:before="0" w:after="0"/>
        <w:ind w:left="0" w:right="0" w:hanging="0"/>
        <w:jc w:val="both"/>
        <w:rPr>
          <w:rFonts w:ascii="Arial Narrow" w:hAnsi="Arial Narrow" w:eastAsia="Arial" w:cs="Arial"/>
          <w:b w:val="false"/>
          <w:b w:val="false"/>
          <w:bCs w:val="false"/>
          <w:color w:val="C9211E"/>
          <w:spacing w:val="0"/>
          <w:kern w:val="2"/>
          <w:sz w:val="20"/>
          <w:szCs w:val="20"/>
          <w:lang w:val="cs-CZ" w:eastAsia="zh-CN" w:bidi="hi-IN"/>
        </w:rPr>
      </w:pPr>
      <w:r>
        <w:rPr>
          <w:rFonts w:eastAsia="Arial" w:cs="Arial" w:ascii="Arial Narrow" w:hAnsi="Arial Narrow"/>
          <w:b w:val="false"/>
          <w:bCs w:val="false"/>
          <w:color w:val="C9211E"/>
          <w:spacing w:val="0"/>
          <w:kern w:val="2"/>
          <w:sz w:val="20"/>
          <w:szCs w:val="20"/>
          <w:lang w:val="cs-CZ" w:eastAsia="zh-CN" w:bidi="hi-IN"/>
        </w:rPr>
      </w:r>
    </w:p>
    <w:p>
      <w:pPr>
        <w:pStyle w:val="Normal"/>
        <w:widowControl w:val="false"/>
        <w:tabs>
          <w:tab w:val="clear" w:pos="265"/>
          <w:tab w:val="left" w:pos="1145" w:leader="none"/>
        </w:tabs>
        <w:suppressAutoHyphens w:val="true"/>
        <w:bidi w:val="0"/>
        <w:spacing w:lineRule="auto" w:line="276" w:before="0" w:after="0"/>
        <w:ind w:left="0" w:right="0" w:hanging="0"/>
        <w:jc w:val="both"/>
        <w:rPr>
          <w:rFonts w:ascii="Arial Narrow" w:hAnsi="Arial Narrow" w:eastAsia="Arial" w:cs="Arial"/>
          <w:b/>
          <w:b/>
          <w:bCs/>
          <w:color w:val="auto"/>
          <w:spacing w:val="0"/>
          <w:kern w:val="2"/>
          <w:sz w:val="20"/>
          <w:szCs w:val="20"/>
          <w:lang w:val="cs-CZ" w:eastAsia="zh-CN" w:bidi="hi-IN"/>
        </w:rPr>
      </w:pPr>
      <w:r>
        <w:rPr>
          <w:rFonts w:eastAsia="Arial" w:cs="Arial" w:ascii="Arial Narrow" w:hAnsi="Arial Narrow"/>
          <w:b/>
          <w:bCs/>
          <w:color w:val="auto"/>
          <w:spacing w:val="0"/>
          <w:kern w:val="2"/>
          <w:sz w:val="20"/>
          <w:szCs w:val="20"/>
          <w:lang w:val="cs-CZ" w:eastAsia="zh-CN" w:bidi="hi-IN"/>
        </w:rPr>
        <w:t xml:space="preserve">Materiály </w:t>
      </w:r>
      <w:r>
        <w:rPr>
          <w:rFonts w:eastAsia="Arial" w:cs="Arial" w:ascii="Arial Narrow" w:hAnsi="Arial Narrow"/>
          <w:b w:val="false"/>
          <w:bCs w:val="false"/>
          <w:color w:val="auto"/>
          <w:spacing w:val="0"/>
          <w:kern w:val="2"/>
          <w:sz w:val="20"/>
          <w:szCs w:val="20"/>
          <w:lang w:val="cs-CZ" w:eastAsia="zh-CN" w:bidi="hi-IN"/>
        </w:rPr>
        <w:t>(značeno dle ČSN EN 206)</w:t>
      </w:r>
    </w:p>
    <w:p>
      <w:pPr>
        <w:pStyle w:val="Normal"/>
        <w:widowControl w:val="false"/>
        <w:tabs>
          <w:tab w:val="clear" w:pos="265"/>
          <w:tab w:val="left" w:pos="1145" w:leader="none"/>
        </w:tabs>
        <w:suppressAutoHyphens w:val="true"/>
        <w:bidi w:val="0"/>
        <w:spacing w:lineRule="auto" w:line="276" w:before="0" w:after="0"/>
        <w:ind w:left="0" w:right="0" w:hanging="0"/>
        <w:jc w:val="both"/>
        <w:rPr>
          <w:rFonts w:ascii="Arial Narrow" w:hAnsi="Arial Narrow" w:eastAsia="Arial" w:cs="Arial"/>
          <w:b w:val="false"/>
          <w:b w:val="false"/>
          <w:bCs w:val="false"/>
          <w:color w:val="auto"/>
          <w:spacing w:val="0"/>
          <w:kern w:val="2"/>
          <w:sz w:val="20"/>
          <w:szCs w:val="20"/>
          <w:lang w:val="cs-CZ" w:eastAsia="zh-CN" w:bidi="hi-IN"/>
        </w:rPr>
      </w:pPr>
      <w:r>
        <w:rPr>
          <w:rFonts w:eastAsia="Arial" w:cs="Arial" w:ascii="Arial Narrow" w:hAnsi="Arial Narrow"/>
          <w:b w:val="false"/>
          <w:bCs w:val="false"/>
          <w:color w:val="auto"/>
          <w:spacing w:val="0"/>
          <w:kern w:val="2"/>
          <w:sz w:val="20"/>
          <w:szCs w:val="20"/>
          <w:lang w:val="cs-CZ" w:eastAsia="zh-CN" w:bidi="hi-IN"/>
        </w:rPr>
        <w:t>Beton</w:t>
        <w:tab/>
        <w:t>monolitický</w:t>
      </w:r>
    </w:p>
    <w:p>
      <w:pPr>
        <w:pStyle w:val="Normal"/>
        <w:widowControl w:val="false"/>
        <w:tabs>
          <w:tab w:val="clear" w:pos="265"/>
          <w:tab w:val="left" w:pos="1145" w:leader="none"/>
        </w:tabs>
        <w:suppressAutoHyphens w:val="true"/>
        <w:bidi w:val="0"/>
        <w:spacing w:lineRule="auto" w:line="276" w:before="0" w:after="0"/>
        <w:ind w:left="0" w:right="0" w:hanging="0"/>
        <w:jc w:val="both"/>
        <w:rPr>
          <w:rFonts w:ascii="Arial Narrow" w:hAnsi="Arial Narrow" w:eastAsia="Arial" w:cs="Arial"/>
          <w:b w:val="false"/>
          <w:b w:val="false"/>
          <w:bCs w:val="false"/>
          <w:color w:val="auto"/>
          <w:spacing w:val="0"/>
          <w:kern w:val="2"/>
          <w:sz w:val="20"/>
          <w:szCs w:val="20"/>
          <w:lang w:val="cs-CZ" w:eastAsia="zh-CN" w:bidi="hi-IN"/>
        </w:rPr>
      </w:pPr>
      <w:r>
        <w:rPr>
          <w:rFonts w:eastAsia="Arial" w:cs="Arial" w:ascii="Arial Narrow" w:hAnsi="Arial Narrow"/>
          <w:b w:val="false"/>
          <w:bCs w:val="false"/>
          <w:color w:val="auto"/>
          <w:spacing w:val="0"/>
          <w:kern w:val="2"/>
          <w:sz w:val="20"/>
          <w:szCs w:val="20"/>
          <w:lang w:val="cs-CZ" w:eastAsia="zh-CN" w:bidi="hi-IN"/>
        </w:rPr>
        <w:tab/>
        <w:tab/>
        <w:tab/>
        <w:tab/>
        <w:tab/>
        <w:tab/>
        <w:tab/>
        <w:t>nadzemní desky a stěny C25/30 – XC1</w:t>
      </w:r>
    </w:p>
    <w:p>
      <w:pPr>
        <w:pStyle w:val="Normal"/>
        <w:widowControl w:val="false"/>
        <w:tabs>
          <w:tab w:val="clear" w:pos="265"/>
          <w:tab w:val="left" w:pos="1145" w:leader="none"/>
        </w:tabs>
        <w:suppressAutoHyphens w:val="true"/>
        <w:bidi w:val="0"/>
        <w:spacing w:lineRule="auto" w:line="276" w:before="0" w:after="0"/>
        <w:ind w:left="0" w:right="0" w:hanging="0"/>
        <w:jc w:val="both"/>
        <w:rPr>
          <w:rFonts w:ascii="Arial Narrow" w:hAnsi="Arial Narrow" w:eastAsia="Arial" w:cs="Arial"/>
          <w:b w:val="false"/>
          <w:b w:val="false"/>
          <w:bCs w:val="false"/>
          <w:color w:val="auto"/>
          <w:spacing w:val="0"/>
          <w:kern w:val="2"/>
          <w:sz w:val="20"/>
          <w:szCs w:val="20"/>
          <w:lang w:val="cs-CZ" w:eastAsia="zh-CN" w:bidi="hi-IN"/>
        </w:rPr>
      </w:pPr>
      <w:r>
        <w:rPr>
          <w:rFonts w:eastAsia="Arial" w:cs="Arial" w:ascii="Arial Narrow" w:hAnsi="Arial Narrow"/>
          <w:b w:val="false"/>
          <w:bCs w:val="false"/>
          <w:color w:val="auto"/>
          <w:spacing w:val="0"/>
          <w:kern w:val="2"/>
          <w:sz w:val="20"/>
          <w:szCs w:val="20"/>
          <w:lang w:val="cs-CZ" w:eastAsia="zh-CN" w:bidi="hi-IN"/>
        </w:rPr>
        <w:tab/>
        <w:tab/>
        <w:tab/>
        <w:tab/>
        <w:tab/>
        <w:tab/>
        <w:tab/>
        <w:t>stěny v garážích vnitřní C25/30 – XC3, XD1</w:t>
      </w:r>
    </w:p>
    <w:p>
      <w:pPr>
        <w:pStyle w:val="Normal"/>
        <w:widowControl w:val="false"/>
        <w:tabs>
          <w:tab w:val="clear" w:pos="265"/>
          <w:tab w:val="left" w:pos="1145" w:leader="none"/>
        </w:tabs>
        <w:suppressAutoHyphens w:val="true"/>
        <w:bidi w:val="0"/>
        <w:spacing w:lineRule="auto" w:line="276" w:before="0" w:after="0"/>
        <w:ind w:left="0" w:right="0" w:hanging="0"/>
        <w:jc w:val="both"/>
        <w:rPr>
          <w:rFonts w:ascii="Arial Narrow" w:hAnsi="Arial Narrow" w:eastAsia="Arial" w:cs="Arial"/>
          <w:b w:val="false"/>
          <w:b w:val="false"/>
          <w:bCs w:val="false"/>
          <w:color w:val="auto"/>
          <w:spacing w:val="0"/>
          <w:kern w:val="2"/>
          <w:sz w:val="20"/>
          <w:szCs w:val="20"/>
          <w:lang w:val="cs-CZ" w:eastAsia="zh-CN" w:bidi="hi-IN"/>
        </w:rPr>
      </w:pPr>
      <w:r>
        <w:rPr>
          <w:rFonts w:eastAsia="Arial" w:cs="Arial" w:ascii="Arial Narrow" w:hAnsi="Arial Narrow"/>
          <w:b w:val="false"/>
          <w:bCs w:val="false"/>
          <w:color w:val="auto"/>
          <w:spacing w:val="0"/>
          <w:kern w:val="2"/>
          <w:sz w:val="20"/>
          <w:szCs w:val="20"/>
          <w:lang w:val="cs-CZ" w:eastAsia="zh-CN" w:bidi="hi-IN"/>
        </w:rPr>
        <w:tab/>
        <w:tab/>
        <w:tab/>
        <w:tab/>
        <w:tab/>
        <w:tab/>
        <w:tab/>
        <w:t>sloupy C30/37 – XC3, XD1</w:t>
      </w:r>
    </w:p>
    <w:p>
      <w:pPr>
        <w:pStyle w:val="Normal"/>
        <w:widowControl w:val="false"/>
        <w:tabs>
          <w:tab w:val="clear" w:pos="265"/>
          <w:tab w:val="left" w:pos="1145" w:leader="none"/>
        </w:tabs>
        <w:suppressAutoHyphens w:val="true"/>
        <w:bidi w:val="0"/>
        <w:spacing w:lineRule="auto" w:line="276" w:before="0" w:after="0"/>
        <w:ind w:left="0" w:right="0" w:hanging="0"/>
        <w:jc w:val="both"/>
        <w:rPr>
          <w:rFonts w:ascii="Arial Narrow" w:hAnsi="Arial Narrow" w:eastAsia="Arial" w:cs="Arial"/>
          <w:b w:val="false"/>
          <w:b w:val="false"/>
          <w:bCs w:val="false"/>
          <w:color w:val="auto"/>
          <w:spacing w:val="0"/>
          <w:kern w:val="2"/>
          <w:sz w:val="20"/>
          <w:szCs w:val="20"/>
          <w:lang w:val="cs-CZ" w:eastAsia="zh-CN" w:bidi="hi-IN"/>
        </w:rPr>
      </w:pPr>
      <w:r>
        <w:rPr>
          <w:rFonts w:eastAsia="Arial" w:cs="Arial" w:ascii="Arial Narrow" w:hAnsi="Arial Narrow"/>
          <w:b w:val="false"/>
          <w:bCs w:val="false"/>
          <w:color w:val="auto"/>
          <w:spacing w:val="0"/>
          <w:kern w:val="2"/>
          <w:sz w:val="20"/>
          <w:szCs w:val="20"/>
          <w:lang w:val="cs-CZ" w:eastAsia="zh-CN" w:bidi="hi-IN"/>
        </w:rPr>
        <w:tab/>
        <w:tab/>
        <w:tab/>
        <w:tab/>
        <w:tab/>
        <w:tab/>
        <w:tab/>
        <w:t>základová deska a obv. stěny suterénu (bílá vana) C25/30 – (90d) – XC3,XD1,XA1</w:t>
      </w:r>
    </w:p>
    <w:p>
      <w:pPr>
        <w:pStyle w:val="Normal"/>
        <w:widowControl w:val="false"/>
        <w:tabs>
          <w:tab w:val="clear" w:pos="265"/>
          <w:tab w:val="left" w:pos="1145" w:leader="none"/>
        </w:tabs>
        <w:suppressAutoHyphens w:val="true"/>
        <w:bidi w:val="0"/>
        <w:spacing w:lineRule="auto" w:line="276" w:before="0" w:after="0"/>
        <w:ind w:left="0" w:right="0" w:hanging="0"/>
        <w:jc w:val="both"/>
        <w:rPr>
          <w:rFonts w:ascii="Arial Narrow" w:hAnsi="Arial Narrow" w:eastAsia="Arial" w:cs="Arial"/>
          <w:b w:val="false"/>
          <w:b w:val="false"/>
          <w:bCs w:val="false"/>
          <w:color w:val="auto"/>
          <w:spacing w:val="0"/>
          <w:kern w:val="2"/>
          <w:sz w:val="20"/>
          <w:szCs w:val="20"/>
          <w:lang w:val="cs-CZ" w:eastAsia="zh-CN" w:bidi="hi-IN"/>
        </w:rPr>
      </w:pPr>
      <w:r>
        <w:rPr>
          <w:rFonts w:eastAsia="Arial" w:cs="Arial" w:ascii="Arial Narrow" w:hAnsi="Arial Narrow"/>
          <w:b w:val="false"/>
          <w:bCs w:val="false"/>
          <w:color w:val="auto"/>
          <w:spacing w:val="0"/>
          <w:kern w:val="2"/>
          <w:sz w:val="20"/>
          <w:szCs w:val="20"/>
          <w:lang w:val="cs-CZ" w:eastAsia="zh-CN" w:bidi="hi-IN"/>
        </w:rPr>
        <w:tab/>
      </w:r>
      <w:r>
        <w:rPr>
          <w:rFonts w:eastAsia="Arial" w:cs="Arial" w:ascii="Arial Narrow" w:hAnsi="Arial Narrow"/>
          <w:b w:val="false"/>
          <w:bCs w:val="false"/>
          <w:strike w:val="false"/>
          <w:dstrike w:val="false"/>
          <w:color w:val="auto"/>
          <w:spacing w:val="0"/>
          <w:kern w:val="2"/>
          <w:sz w:val="20"/>
          <w:szCs w:val="20"/>
          <w:u w:val="none"/>
          <w:lang w:val="cs-CZ" w:eastAsia="zh-CN" w:bidi="hi-IN"/>
        </w:rPr>
        <w:t>prefabrikovaný</w:t>
        <w:tab/>
        <w:tab/>
        <w:t>schodišťová ramena C25/30 – XC1</w:t>
      </w:r>
    </w:p>
    <w:p>
      <w:pPr>
        <w:pStyle w:val="Normal"/>
        <w:widowControl w:val="false"/>
        <w:tabs>
          <w:tab w:val="clear" w:pos="265"/>
          <w:tab w:val="left" w:pos="1145" w:leader="none"/>
        </w:tabs>
        <w:suppressAutoHyphens w:val="true"/>
        <w:bidi w:val="0"/>
        <w:spacing w:lineRule="auto" w:line="276" w:before="0" w:after="0"/>
        <w:ind w:left="0" w:right="0" w:hanging="0"/>
        <w:jc w:val="both"/>
        <w:rPr>
          <w:rFonts w:ascii="Arial Narrow" w:hAnsi="Arial Narrow" w:eastAsia="Arial" w:cs="Arial"/>
          <w:b w:val="false"/>
          <w:b w:val="false"/>
          <w:bCs w:val="false"/>
          <w:strike w:val="false"/>
          <w:dstrike w:val="false"/>
          <w:color w:val="C9211E"/>
          <w:spacing w:val="0"/>
          <w:kern w:val="2"/>
          <w:sz w:val="20"/>
          <w:szCs w:val="20"/>
          <w:u w:val="none"/>
          <w:lang w:val="cs-CZ" w:eastAsia="zh-CN" w:bidi="hi-IN"/>
        </w:rPr>
      </w:pPr>
      <w:r>
        <w:rPr>
          <w:rFonts w:eastAsia="Arial" w:cs="Arial" w:ascii="Arial Narrow" w:hAnsi="Arial Narrow"/>
          <w:b w:val="false"/>
          <w:bCs w:val="false"/>
          <w:strike w:val="false"/>
          <w:dstrike w:val="false"/>
          <w:color w:val="C9211E"/>
          <w:spacing w:val="0"/>
          <w:kern w:val="2"/>
          <w:sz w:val="20"/>
          <w:szCs w:val="20"/>
          <w:u w:val="none"/>
          <w:lang w:val="cs-CZ" w:eastAsia="zh-CN" w:bidi="hi-IN"/>
        </w:rPr>
      </w:r>
    </w:p>
    <w:p>
      <w:pPr>
        <w:pStyle w:val="Normal"/>
        <w:widowControl w:val="false"/>
        <w:tabs>
          <w:tab w:val="clear" w:pos="265"/>
          <w:tab w:val="left" w:pos="1145" w:leader="none"/>
        </w:tabs>
        <w:suppressAutoHyphens w:val="true"/>
        <w:bidi w:val="0"/>
        <w:spacing w:lineRule="auto" w:line="276" w:before="0" w:after="0"/>
        <w:ind w:left="0" w:right="0" w:hanging="0"/>
        <w:jc w:val="both"/>
        <w:rPr>
          <w:rFonts w:ascii="Arial Narrow" w:hAnsi="Arial Narrow" w:eastAsia="Arial" w:cs="Arial"/>
          <w:b w:val="false"/>
          <w:b w:val="false"/>
          <w:bCs w:val="false"/>
          <w:color w:val="auto"/>
          <w:spacing w:val="0"/>
          <w:kern w:val="2"/>
          <w:sz w:val="20"/>
          <w:szCs w:val="20"/>
          <w:lang w:val="cs-CZ" w:eastAsia="zh-CN" w:bidi="hi-IN"/>
        </w:rPr>
      </w:pPr>
      <w:r>
        <w:rPr>
          <w:rFonts w:eastAsia="Arial" w:cs="Arial" w:ascii="Arial Narrow" w:hAnsi="Arial Narrow"/>
          <w:b w:val="false"/>
          <w:bCs w:val="false"/>
          <w:strike w:val="false"/>
          <w:dstrike w:val="false"/>
          <w:color w:val="auto"/>
          <w:spacing w:val="0"/>
          <w:kern w:val="2"/>
          <w:sz w:val="20"/>
          <w:szCs w:val="20"/>
          <w:u w:val="none"/>
          <w:lang w:val="cs-CZ" w:eastAsia="zh-CN" w:bidi="hi-IN"/>
        </w:rPr>
        <w:t xml:space="preserve">Vázaná výztuž </w:t>
        <w:tab/>
        <w:tab/>
        <w:tab/>
        <w:tab/>
        <w:tab/>
        <w:tab/>
        <w:tab/>
        <w:t>B 500 B (tažnost B)</w:t>
      </w:r>
    </w:p>
    <w:p>
      <w:pPr>
        <w:pStyle w:val="Normal"/>
        <w:widowControl w:val="false"/>
        <w:tabs>
          <w:tab w:val="clear" w:pos="265"/>
          <w:tab w:val="left" w:pos="1145" w:leader="none"/>
        </w:tabs>
        <w:suppressAutoHyphens w:val="true"/>
        <w:bidi w:val="0"/>
        <w:spacing w:lineRule="auto" w:line="276" w:before="0" w:after="0"/>
        <w:ind w:left="0" w:right="0" w:hanging="0"/>
        <w:jc w:val="both"/>
        <w:rPr>
          <w:rFonts w:ascii="Arial Narrow" w:hAnsi="Arial Narrow" w:eastAsia="Arial" w:cs="Arial"/>
          <w:b w:val="false"/>
          <w:b w:val="false"/>
          <w:bCs w:val="false"/>
          <w:color w:val="C9211E"/>
          <w:spacing w:val="0"/>
          <w:kern w:val="2"/>
          <w:sz w:val="20"/>
          <w:szCs w:val="20"/>
          <w:lang w:val="cs-CZ" w:eastAsia="zh-CN" w:bidi="hi-IN"/>
        </w:rPr>
      </w:pPr>
      <w:r>
        <w:rPr>
          <w:rFonts w:eastAsia="Arial" w:cs="Arial" w:ascii="Arial Narrow" w:hAnsi="Arial Narrow"/>
          <w:b w:val="false"/>
          <w:bCs w:val="false"/>
          <w:color w:val="C9211E"/>
          <w:spacing w:val="0"/>
          <w:kern w:val="2"/>
          <w:sz w:val="20"/>
          <w:szCs w:val="20"/>
          <w:lang w:val="cs-CZ" w:eastAsia="zh-CN" w:bidi="hi-IN"/>
        </w:rPr>
      </w:r>
    </w:p>
    <w:p>
      <w:pPr>
        <w:pStyle w:val="Normal"/>
        <w:widowControl w:val="false"/>
        <w:tabs>
          <w:tab w:val="clear" w:pos="265"/>
          <w:tab w:val="left" w:pos="1145" w:leader="none"/>
        </w:tabs>
        <w:suppressAutoHyphens w:val="true"/>
        <w:bidi w:val="0"/>
        <w:spacing w:lineRule="auto" w:line="276" w:before="0" w:after="0"/>
        <w:ind w:left="0" w:right="0" w:hanging="0"/>
        <w:jc w:val="both"/>
        <w:rPr>
          <w:color w:val="auto"/>
        </w:rPr>
      </w:pPr>
      <w:r>
        <w:rPr>
          <w:rFonts w:eastAsia="Arial" w:cs="Arial" w:ascii="Arial Narrow" w:hAnsi="Arial Narrow"/>
          <w:b w:val="false"/>
          <w:bCs w:val="false"/>
          <w:color w:val="auto"/>
          <w:spacing w:val="0"/>
          <w:kern w:val="2"/>
          <w:sz w:val="20"/>
          <w:szCs w:val="20"/>
          <w:lang w:val="cs-CZ" w:eastAsia="zh-CN" w:bidi="hi-IN"/>
        </w:rPr>
        <w:t>Zdivo</w:t>
        <w:tab/>
        <w:t>vápenopískové</w:t>
        <w:tab/>
        <w:tab/>
        <w:t>Silka KSRP 200 (20-2,0)</w:t>
      </w:r>
    </w:p>
    <w:p>
      <w:pPr>
        <w:pStyle w:val="Normal"/>
        <w:widowControl w:val="false"/>
        <w:tabs>
          <w:tab w:val="clear" w:pos="265"/>
          <w:tab w:val="left" w:pos="1145" w:leader="none"/>
        </w:tabs>
        <w:suppressAutoHyphens w:val="true"/>
        <w:bidi w:val="0"/>
        <w:spacing w:lineRule="auto" w:line="276" w:before="0" w:after="0"/>
        <w:ind w:left="0" w:right="0" w:hanging="0"/>
        <w:jc w:val="both"/>
        <w:rPr>
          <w:color w:val="auto"/>
        </w:rPr>
      </w:pPr>
      <w:r>
        <w:rPr>
          <w:rFonts w:eastAsia="Arial" w:cs="Arial" w:ascii="Arial Narrow" w:hAnsi="Arial Narrow"/>
          <w:b w:val="false"/>
          <w:bCs w:val="false"/>
          <w:color w:val="auto"/>
          <w:spacing w:val="0"/>
          <w:kern w:val="2"/>
          <w:sz w:val="20"/>
          <w:szCs w:val="20"/>
          <w:lang w:val="cs-CZ" w:eastAsia="zh-CN" w:bidi="hi-IN"/>
        </w:rPr>
        <w:tab/>
        <w:tab/>
        <w:tab/>
        <w:tab/>
        <w:tab/>
        <w:tab/>
        <w:tab/>
        <w:t>Silka KSRP 240 (20-2,0)</w:t>
      </w:r>
    </w:p>
    <w:p>
      <w:pPr>
        <w:pStyle w:val="Normal"/>
        <w:widowControl w:val="false"/>
        <w:tabs>
          <w:tab w:val="clear" w:pos="265"/>
          <w:tab w:val="left" w:pos="1145" w:leader="none"/>
        </w:tabs>
        <w:suppressAutoHyphens w:val="true"/>
        <w:bidi w:val="0"/>
        <w:spacing w:lineRule="auto" w:line="276" w:before="0" w:after="0"/>
        <w:ind w:left="0" w:right="0" w:hanging="0"/>
        <w:jc w:val="both"/>
        <w:rPr>
          <w:rFonts w:ascii="Arial Narrow" w:hAnsi="Arial Narrow" w:eastAsia="Arial" w:cs="Arial"/>
          <w:b w:val="false"/>
          <w:b w:val="false"/>
          <w:bCs w:val="false"/>
          <w:color w:val="C9211E"/>
          <w:spacing w:val="0"/>
          <w:kern w:val="2"/>
          <w:sz w:val="20"/>
          <w:szCs w:val="20"/>
          <w:lang w:val="cs-CZ" w:eastAsia="zh-CN" w:bidi="hi-IN"/>
        </w:rPr>
      </w:pPr>
      <w:r>
        <w:rPr>
          <w:rFonts w:eastAsia="Arial" w:cs="Arial" w:ascii="Arial Narrow" w:hAnsi="Arial Narrow"/>
          <w:b w:val="false"/>
          <w:bCs w:val="false"/>
          <w:color w:val="C9211E"/>
          <w:spacing w:val="0"/>
          <w:kern w:val="2"/>
          <w:sz w:val="20"/>
          <w:szCs w:val="20"/>
          <w:lang w:val="cs-CZ" w:eastAsia="zh-CN" w:bidi="hi-IN"/>
        </w:rPr>
      </w:r>
    </w:p>
    <w:p>
      <w:pPr>
        <w:pStyle w:val="Normal"/>
        <w:widowControl w:val="false"/>
        <w:tabs>
          <w:tab w:val="clear" w:pos="265"/>
          <w:tab w:val="left" w:pos="1145" w:leader="none"/>
        </w:tabs>
        <w:suppressAutoHyphens w:val="true"/>
        <w:bidi w:val="0"/>
        <w:spacing w:lineRule="auto" w:line="276" w:before="0" w:after="0"/>
        <w:ind w:left="0" w:right="0" w:hanging="0"/>
        <w:jc w:val="both"/>
        <w:rPr/>
      </w:pPr>
      <w:r>
        <w:rPr>
          <w:rFonts w:eastAsia="Arial" w:cs="Arial" w:ascii="Arial Narrow" w:hAnsi="Arial Narrow"/>
          <w:b/>
          <w:bCs/>
          <w:color w:val="auto"/>
          <w:spacing w:val="0"/>
          <w:kern w:val="2"/>
          <w:sz w:val="20"/>
          <w:szCs w:val="20"/>
          <w:lang w:val="cs-CZ" w:eastAsia="zh-CN" w:bidi="hi-IN"/>
        </w:rPr>
        <w:t>Požární odolnost železobetonových konstrukcí</w:t>
      </w:r>
    </w:p>
    <w:p>
      <w:pPr>
        <w:pStyle w:val="Normal"/>
        <w:widowControl w:val="false"/>
        <w:tabs>
          <w:tab w:val="clear" w:pos="265"/>
          <w:tab w:val="left" w:pos="1145" w:leader="none"/>
        </w:tabs>
        <w:suppressAutoHyphens w:val="true"/>
        <w:bidi w:val="0"/>
        <w:spacing w:lineRule="auto" w:line="276" w:before="0" w:after="0"/>
        <w:ind w:left="0" w:right="0" w:hanging="0"/>
        <w:jc w:val="both"/>
        <w:rPr>
          <w:rFonts w:ascii="Arial Narrow" w:hAnsi="Arial Narrow" w:eastAsia="Arial" w:cs="Arial"/>
          <w:b w:val="false"/>
          <w:b w:val="false"/>
          <w:bCs w:val="false"/>
          <w:color w:val="auto"/>
          <w:spacing w:val="0"/>
          <w:kern w:val="2"/>
          <w:sz w:val="20"/>
          <w:szCs w:val="20"/>
          <w:lang w:val="cs-CZ" w:eastAsia="zh-CN" w:bidi="hi-IN"/>
        </w:rPr>
      </w:pPr>
      <w:r>
        <w:rPr>
          <w:rFonts w:eastAsia="Arial" w:cs="Arial" w:ascii="Arial Narrow" w:hAnsi="Arial Narrow"/>
          <w:b w:val="false"/>
          <w:bCs w:val="false"/>
          <w:color w:val="auto"/>
          <w:spacing w:val="0"/>
          <w:kern w:val="2"/>
          <w:sz w:val="20"/>
          <w:szCs w:val="20"/>
          <w:lang w:val="cs-CZ" w:eastAsia="zh-CN" w:bidi="hi-IN"/>
        </w:rPr>
        <w:t>Požadavky na únosnost konstrukcí za požární situace (kritérium R) jsou zaručeny volbou dimenzí konstrukčních prvků a v rámci prováděcí dokumentace je kontrolováno krytí nosné výztuže požadované pro návrhové doby požární odolnosti.</w:t>
      </w:r>
    </w:p>
    <w:p>
      <w:pPr>
        <w:pStyle w:val="Normal"/>
        <w:widowControl w:val="false"/>
        <w:tabs>
          <w:tab w:val="clear" w:pos="265"/>
          <w:tab w:val="left" w:pos="1145" w:leader="none"/>
        </w:tabs>
        <w:suppressAutoHyphens w:val="true"/>
        <w:bidi w:val="0"/>
        <w:spacing w:lineRule="auto" w:line="276" w:before="0" w:after="0"/>
        <w:ind w:left="0" w:right="0" w:hanging="0"/>
        <w:jc w:val="both"/>
        <w:rPr>
          <w:rFonts w:ascii="Arial Narrow" w:hAnsi="Arial Narrow" w:eastAsia="Arial" w:cs="Arial"/>
          <w:b w:val="false"/>
          <w:b w:val="false"/>
          <w:bCs w:val="false"/>
          <w:color w:val="auto"/>
          <w:spacing w:val="0"/>
          <w:kern w:val="2"/>
          <w:sz w:val="20"/>
          <w:szCs w:val="20"/>
          <w:lang w:val="cs-CZ" w:eastAsia="zh-CN" w:bidi="hi-IN"/>
        </w:rPr>
      </w:pPr>
      <w:r>
        <w:rPr>
          <w:rFonts w:eastAsia="Arial" w:cs="Arial" w:ascii="Arial Narrow" w:hAnsi="Arial Narrow"/>
          <w:b w:val="false"/>
          <w:bCs w:val="false"/>
          <w:color w:val="auto"/>
          <w:spacing w:val="0"/>
          <w:kern w:val="2"/>
          <w:sz w:val="20"/>
          <w:szCs w:val="20"/>
          <w:lang w:val="cs-CZ" w:eastAsia="zh-CN" w:bidi="hi-IN"/>
        </w:rPr>
      </w:r>
    </w:p>
    <w:p>
      <w:pPr>
        <w:pStyle w:val="Normal"/>
        <w:widowControl w:val="false"/>
        <w:tabs>
          <w:tab w:val="clear" w:pos="265"/>
          <w:tab w:val="left" w:pos="1145" w:leader="none"/>
        </w:tabs>
        <w:suppressAutoHyphens w:val="true"/>
        <w:bidi w:val="0"/>
        <w:spacing w:lineRule="auto" w:line="276" w:before="0" w:after="0"/>
        <w:ind w:left="0" w:right="0" w:hanging="0"/>
        <w:jc w:val="both"/>
        <w:rPr>
          <w:rFonts w:ascii="Arial Narrow" w:hAnsi="Arial Narrow" w:eastAsia="Arial" w:cs="Arial"/>
          <w:b/>
          <w:b/>
          <w:bCs/>
          <w:color w:val="auto"/>
          <w:spacing w:val="0"/>
          <w:kern w:val="2"/>
          <w:sz w:val="20"/>
          <w:szCs w:val="20"/>
          <w:lang w:val="cs-CZ" w:eastAsia="zh-CN" w:bidi="hi-IN"/>
        </w:rPr>
      </w:pPr>
      <w:r>
        <w:rPr>
          <w:rFonts w:eastAsia="Arial" w:cs="Arial" w:ascii="Arial Narrow" w:hAnsi="Arial Narrow"/>
          <w:b/>
          <w:bCs/>
          <w:color w:val="auto"/>
          <w:spacing w:val="0"/>
          <w:kern w:val="2"/>
          <w:sz w:val="20"/>
          <w:szCs w:val="20"/>
          <w:lang w:val="cs-CZ" w:eastAsia="zh-CN" w:bidi="hi-IN"/>
        </w:rPr>
        <w:t>Architektonické požadavky</w:t>
      </w:r>
    </w:p>
    <w:p>
      <w:pPr>
        <w:pStyle w:val="Normal"/>
        <w:widowControl w:val="false"/>
        <w:tabs>
          <w:tab w:val="clear" w:pos="265"/>
          <w:tab w:val="left" w:pos="1145" w:leader="none"/>
        </w:tabs>
        <w:suppressAutoHyphens w:val="true"/>
        <w:bidi w:val="0"/>
        <w:spacing w:lineRule="auto" w:line="276" w:before="0" w:after="0"/>
        <w:ind w:left="0" w:right="0" w:hanging="0"/>
        <w:jc w:val="both"/>
        <w:rPr/>
      </w:pPr>
      <w:r>
        <w:rPr>
          <w:rFonts w:eastAsia="Arial" w:cs="Arial" w:ascii="Arial Narrow" w:hAnsi="Arial Narrow"/>
          <w:b w:val="false"/>
          <w:bCs w:val="false"/>
          <w:color w:val="auto"/>
          <w:spacing w:val="0"/>
          <w:kern w:val="2"/>
          <w:sz w:val="20"/>
          <w:szCs w:val="20"/>
          <w:lang w:val="cs-CZ" w:eastAsia="zh-CN" w:bidi="hi-IN"/>
        </w:rPr>
        <w:t xml:space="preserve">Provádění nosné konstrukce musí respektovat architektonické požadavky a zvolené postupy a technologie musí umožnit dosažení požadovaného standardu. </w:t>
      </w:r>
      <w:r>
        <w:rPr>
          <w:rFonts w:eastAsia="Arial" w:cs="Arial" w:ascii="Arial Narrow" w:hAnsi="Arial Narrow"/>
          <w:b w:val="false"/>
          <w:bCs w:val="false"/>
          <w:color w:val="auto"/>
          <w:spacing w:val="0"/>
          <w:kern w:val="2"/>
          <w:sz w:val="20"/>
          <w:szCs w:val="20"/>
          <w:u w:val="single"/>
          <w:lang w:val="cs-CZ" w:eastAsia="zh-CN" w:bidi="hi-IN"/>
        </w:rPr>
        <w:t>Architektonicko‐stavební část definuje požadavky na pohledovou kvalitu, které musí dodavatel zohlednit.</w:t>
      </w:r>
    </w:p>
    <w:p>
      <w:pPr>
        <w:pStyle w:val="Normal"/>
        <w:widowControl w:val="false"/>
        <w:tabs>
          <w:tab w:val="clear" w:pos="265"/>
          <w:tab w:val="left" w:pos="1145" w:leader="none"/>
        </w:tabs>
        <w:suppressAutoHyphens w:val="true"/>
        <w:bidi w:val="0"/>
        <w:spacing w:lineRule="auto" w:line="276" w:before="0" w:after="0"/>
        <w:ind w:left="0" w:right="0" w:hanging="0"/>
        <w:jc w:val="both"/>
        <w:rPr/>
      </w:pPr>
      <w:r>
        <w:rPr>
          <w:rFonts w:eastAsia="Arial" w:cs="Arial" w:ascii="Arial Narrow" w:hAnsi="Arial Narrow"/>
          <w:b w:val="false"/>
          <w:bCs w:val="false"/>
          <w:color w:val="C9211E"/>
          <w:spacing w:val="0"/>
          <w:kern w:val="2"/>
          <w:sz w:val="20"/>
          <w:szCs w:val="20"/>
          <w:u w:val="none"/>
          <w:lang w:val="cs-CZ" w:eastAsia="zh-CN" w:bidi="hi-IN"/>
        </w:rPr>
        <w:t>POZN. Projekt počítá s použitím „pohledového betonu“ (tj. bez úpravy vnitřního povrchu) pouze u stěn a sloupů v garáži a tech. místnostech v 1.NP- zde není potřeba zvyšovat třídu kvality betonu, pouze vhodně přizpůsobit návrh bednění. Kvalita provedení bude odsouhlasena na zkušební (referenční) ploše. V případě, že by se nepodařilo dosáhnout požadovaného standardu pohledovosti betonu, bude proveden vnitřní nátěr.</w:t>
      </w:r>
    </w:p>
    <w:p>
      <w:pPr>
        <w:pStyle w:val="Normal"/>
        <w:widowControl w:val="false"/>
        <w:tabs>
          <w:tab w:val="clear" w:pos="265"/>
          <w:tab w:val="left" w:pos="0" w:leader="none"/>
        </w:tabs>
        <w:suppressAutoHyphens w:val="true"/>
        <w:bidi w:val="0"/>
        <w:spacing w:lineRule="auto" w:line="276" w:before="0" w:after="0"/>
        <w:ind w:left="0" w:right="0" w:hanging="0"/>
        <w:jc w:val="left"/>
        <w:rPr>
          <w:rFonts w:ascii="Arial Narrow" w:hAnsi="Arial Narrow" w:eastAsia="Arial" w:cs="Arial"/>
          <w:b w:val="false"/>
          <w:b w:val="false"/>
          <w:bCs w:val="false"/>
          <w:color w:val="000000"/>
          <w:spacing w:val="0"/>
          <w:kern w:val="2"/>
          <w:sz w:val="20"/>
          <w:szCs w:val="20"/>
          <w:lang w:val="cs-CZ" w:eastAsia="zh-CN" w:bidi="hi-IN"/>
        </w:rPr>
      </w:pPr>
      <w:r>
        <w:rPr>
          <w:rFonts w:eastAsia="Arial" w:cs="Arial" w:ascii="Arial Narrow" w:hAnsi="Arial Narrow"/>
          <w:b w:val="false"/>
          <w:bCs w:val="false"/>
          <w:color w:val="000000"/>
          <w:spacing w:val="0"/>
          <w:kern w:val="2"/>
          <w:sz w:val="20"/>
          <w:szCs w:val="20"/>
          <w:lang w:val="cs-CZ" w:eastAsia="zh-CN" w:bidi="hi-IN"/>
        </w:rPr>
      </w:r>
    </w:p>
    <w:p>
      <w:pPr>
        <w:pStyle w:val="Normal"/>
        <w:widowControl w:val="false"/>
        <w:tabs>
          <w:tab w:val="clear" w:pos="265"/>
          <w:tab w:val="left" w:pos="0" w:leader="none"/>
        </w:tabs>
        <w:suppressAutoHyphens w:val="true"/>
        <w:bidi w:val="0"/>
        <w:spacing w:lineRule="auto" w:line="276" w:before="0" w:after="0"/>
        <w:ind w:left="0" w:right="0" w:hanging="0"/>
        <w:jc w:val="left"/>
        <w:rPr>
          <w:rFonts w:ascii="Arial Narrow" w:hAnsi="Arial Narrow" w:eastAsia="Arial" w:cs="Arial"/>
          <w:b/>
          <w:b/>
          <w:bCs/>
          <w:color w:val="000000"/>
          <w:spacing w:val="0"/>
          <w:kern w:val="2"/>
          <w:sz w:val="20"/>
          <w:szCs w:val="20"/>
          <w:lang w:val="cs-CZ" w:eastAsia="zh-CN" w:bidi="hi-IN"/>
        </w:rPr>
      </w:pPr>
      <w:r>
        <w:rPr>
          <w:rFonts w:eastAsia="Arial" w:cs="Arial" w:ascii="Arial Narrow" w:hAnsi="Arial Narrow"/>
          <w:b/>
          <w:bCs/>
          <w:color w:val="000000"/>
          <w:spacing w:val="0"/>
          <w:kern w:val="2"/>
          <w:sz w:val="20"/>
          <w:szCs w:val="20"/>
          <w:lang w:val="cs-CZ" w:eastAsia="zh-CN" w:bidi="hi-IN"/>
        </w:rPr>
        <w:t>Závěr</w:t>
      </w:r>
    </w:p>
    <w:p>
      <w:pPr>
        <w:pStyle w:val="Normal"/>
        <w:widowControl w:val="false"/>
        <w:tabs>
          <w:tab w:val="clear" w:pos="265"/>
          <w:tab w:val="left" w:pos="0" w:leader="none"/>
        </w:tabs>
        <w:suppressAutoHyphens w:val="true"/>
        <w:bidi w:val="0"/>
        <w:spacing w:lineRule="auto" w:line="276" w:before="0" w:after="0"/>
        <w:ind w:left="0" w:right="0" w:hanging="0"/>
        <w:jc w:val="both"/>
        <w:rPr>
          <w:rFonts w:ascii="Arial Narrow" w:hAnsi="Arial Narrow" w:eastAsia="Arial" w:cs="Arial"/>
          <w:b w:val="false"/>
          <w:b w:val="false"/>
          <w:bCs w:val="false"/>
          <w:color w:val="auto"/>
          <w:spacing w:val="0"/>
          <w:kern w:val="2"/>
          <w:sz w:val="20"/>
          <w:szCs w:val="20"/>
          <w:lang w:val="cs-CZ" w:eastAsia="zh-CN" w:bidi="hi-IN"/>
        </w:rPr>
      </w:pPr>
      <w:r>
        <w:rPr>
          <w:rFonts w:eastAsia="Arial" w:cs="Arial" w:ascii="Arial Narrow" w:hAnsi="Arial Narrow"/>
          <w:b w:val="false"/>
          <w:bCs w:val="false"/>
          <w:color w:val="auto"/>
          <w:spacing w:val="0"/>
          <w:kern w:val="2"/>
          <w:sz w:val="20"/>
          <w:szCs w:val="20"/>
          <w:lang w:val="cs-CZ" w:eastAsia="zh-CN" w:bidi="hi-IN"/>
        </w:rPr>
        <w:t xml:space="preserve">Hlavní nosné konstrukce jsou obecně navrženy a posouzeny v souladu se souborem platných norem ČSN EN (vyhovují na mezní stav únosnosti i použitelnosti). Konstrukce vyhovují všem zadaným architektonicko-stavebním a technologickým požadavkům a podkladům předaným v zadávací dokumentaci. Navržené materiálové a konstrukční řešení je voleno s ohledem na charakter stavby, dispoziční a architektonické požadavky a se zřetelem k ekonomickým hlediskům. </w:t>
      </w:r>
      <w:r>
        <w:rPr>
          <w:rFonts w:eastAsia="Arial" w:cs="Arial" w:ascii="Arial Narrow" w:hAnsi="Arial Narrow"/>
          <w:b w:val="false"/>
          <w:bCs w:val="false"/>
          <w:color w:val="auto"/>
          <w:spacing w:val="0"/>
          <w:kern w:val="2"/>
          <w:sz w:val="20"/>
          <w:szCs w:val="20"/>
          <w:u w:val="none"/>
          <w:lang w:val="cs-CZ" w:eastAsia="zh-CN" w:bidi="hi-IN"/>
        </w:rPr>
        <w:t>Všechny použité materiály a technologie jsou běžně užívané.</w:t>
      </w:r>
      <w:r>
        <w:rPr>
          <w:rFonts w:eastAsia="Arial" w:cs="Arial" w:ascii="Arial Narrow" w:hAnsi="Arial Narrow"/>
          <w:b w:val="false"/>
          <w:bCs w:val="false"/>
          <w:color w:val="auto"/>
          <w:spacing w:val="0"/>
          <w:kern w:val="2"/>
          <w:sz w:val="20"/>
          <w:szCs w:val="20"/>
          <w:u w:val="single"/>
          <w:lang w:val="cs-CZ" w:eastAsia="zh-CN" w:bidi="hi-IN"/>
        </w:rPr>
        <w:t xml:space="preserve"> Všechny dimenze hlavních nosných konstrukcí jsou patrné z výkresové části PD.</w:t>
      </w:r>
    </w:p>
    <w:p>
      <w:pPr>
        <w:pStyle w:val="Normal"/>
        <w:widowControl w:val="false"/>
        <w:tabs>
          <w:tab w:val="clear" w:pos="265"/>
          <w:tab w:val="left" w:pos="0" w:leader="none"/>
        </w:tabs>
        <w:suppressAutoHyphens w:val="true"/>
        <w:bidi w:val="0"/>
        <w:spacing w:lineRule="auto" w:line="276" w:before="0" w:after="0"/>
        <w:ind w:left="0" w:right="0" w:hanging="0"/>
        <w:jc w:val="both"/>
        <w:rPr>
          <w:rFonts w:ascii="Arial Narrow" w:hAnsi="Arial Narrow" w:eastAsia="Arial" w:cs="Arial"/>
          <w:b w:val="false"/>
          <w:b w:val="false"/>
          <w:bCs w:val="false"/>
          <w:color w:val="auto"/>
          <w:spacing w:val="0"/>
          <w:kern w:val="2"/>
          <w:sz w:val="20"/>
          <w:szCs w:val="20"/>
          <w:u w:val="none"/>
          <w:lang w:val="cs-CZ" w:eastAsia="zh-CN" w:bidi="hi-IN"/>
        </w:rPr>
      </w:pPr>
      <w:r>
        <w:rPr>
          <w:rFonts w:eastAsia="Arial" w:cs="Arial" w:ascii="Arial Narrow" w:hAnsi="Arial Narrow"/>
          <w:b w:val="false"/>
          <w:bCs w:val="false"/>
          <w:color w:val="auto"/>
          <w:spacing w:val="0"/>
          <w:kern w:val="2"/>
          <w:sz w:val="20"/>
          <w:szCs w:val="20"/>
          <w:u w:val="none"/>
          <w:lang w:val="cs-CZ" w:eastAsia="zh-CN" w:bidi="hi-IN"/>
        </w:rPr>
      </w:r>
    </w:p>
    <w:p>
      <w:pPr>
        <w:pStyle w:val="Normal"/>
        <w:rPr>
          <w:color w:val="2A6099"/>
        </w:rPr>
      </w:pPr>
      <w:r>
        <w:rPr>
          <w:rFonts w:ascii="Arial Narrow" w:hAnsi="Arial Narrow"/>
          <w:b/>
          <w:bCs/>
          <w:i/>
          <w:iCs/>
          <w:color w:val="2A6099"/>
          <w:sz w:val="20"/>
          <w:szCs w:val="20"/>
        </w:rPr>
        <w:t>Zásady provádění betonových a železobetonových konstrukcí (vodorovných i svislých):</w:t>
      </w:r>
    </w:p>
    <w:p>
      <w:pPr>
        <w:pStyle w:val="Normal"/>
        <w:widowControl w:val="false"/>
        <w:tabs>
          <w:tab w:val="clear" w:pos="265"/>
          <w:tab w:val="left" w:pos="0" w:leader="none"/>
        </w:tabs>
        <w:suppressAutoHyphens w:val="true"/>
        <w:bidi w:val="0"/>
        <w:spacing w:lineRule="auto" w:line="276" w:before="0" w:after="0"/>
        <w:ind w:left="0" w:right="0" w:hanging="0"/>
        <w:jc w:val="both"/>
        <w:rPr>
          <w:rFonts w:ascii="Arial Narrow" w:hAnsi="Arial Narrow" w:eastAsia="Arial" w:cs="Arial"/>
          <w:b w:val="false"/>
          <w:b w:val="false"/>
          <w:bCs w:val="false"/>
          <w:color w:val="2A6099"/>
          <w:spacing w:val="0"/>
          <w:kern w:val="2"/>
          <w:sz w:val="20"/>
          <w:szCs w:val="20"/>
          <w:u w:val="none"/>
          <w:lang w:val="cs-CZ" w:eastAsia="zh-CN" w:bidi="hi-IN"/>
        </w:rPr>
      </w:pPr>
      <w:r>
        <w:rPr>
          <w:rFonts w:eastAsia="Arial" w:cs="Arial" w:ascii="Arial Narrow" w:hAnsi="Arial Narrow"/>
          <w:b w:val="false"/>
          <w:bCs w:val="false"/>
          <w:i/>
          <w:iCs/>
          <w:color w:val="2A6099"/>
          <w:spacing w:val="0"/>
          <w:kern w:val="2"/>
          <w:sz w:val="20"/>
          <w:szCs w:val="20"/>
          <w:u w:val="none"/>
          <w:lang w:val="cs-CZ" w:eastAsia="zh-CN" w:bidi="hi-IN"/>
        </w:rPr>
        <w:t>Platí ČSN a ON, ke dni předání projektové dokumentace a to i po celou dobu trvání stavby. Zhotovitel se zavazuje přezkoušet veškeré výkresy, jejich úplnost a správnost ve vztahu na rozměry, druh bednění, výztuž, i kvalitu betonu, pracovní spáry, vše ve vztahu na stavebně architektonické výkresy. Nepřesnosti požaduje dodavatel na stavebním dozoru a projektantovi před započetím prací objasnit. Zhotovitel provede na své náklady zkoušky pevnosti betonu, zakrytí otvorů a jejich zajištění až do osazení zařízením či do nástupu řemesel, vložení některých průchodek, kotev, kotevních zařízení, opatření na ochranu betonu proti poškození hran a rohů, opatření proti extrémním teplotám (teplo, mráz), distanční tělíska pro výztuž. Zhotovitel si vyžádá včas (alespoň 2 dny předem) převzetí výztuže stavebním dozorem. Dodavatel si včas objedná možné položení rozvodů do stropů a stěn. Betonové plochy jsou pokud možno bez pórů a nerovností, hladké.</w:t>
      </w:r>
    </w:p>
    <w:p>
      <w:pPr>
        <w:pStyle w:val="Normal"/>
        <w:widowControl w:val="false"/>
        <w:tabs>
          <w:tab w:val="clear" w:pos="265"/>
          <w:tab w:val="left" w:pos="0" w:leader="none"/>
        </w:tabs>
        <w:suppressAutoHyphens w:val="true"/>
        <w:bidi w:val="0"/>
        <w:spacing w:lineRule="auto" w:line="276" w:before="0" w:after="0"/>
        <w:ind w:left="0" w:right="0" w:hanging="0"/>
        <w:jc w:val="both"/>
        <w:rPr>
          <w:rFonts w:ascii="Arial Narrow" w:hAnsi="Arial Narrow" w:eastAsia="Arial" w:cs="Arial"/>
          <w:b w:val="false"/>
          <w:b w:val="false"/>
          <w:bCs w:val="false"/>
          <w:color w:val="auto"/>
          <w:spacing w:val="0"/>
          <w:kern w:val="2"/>
          <w:sz w:val="20"/>
          <w:szCs w:val="20"/>
          <w:u w:val="none"/>
          <w:lang w:val="cs-CZ" w:eastAsia="zh-CN" w:bidi="hi-IN"/>
        </w:rPr>
      </w:pPr>
      <w:r>
        <w:rPr>
          <w:rFonts w:eastAsia="Arial" w:cs="Arial" w:ascii="Arial Narrow" w:hAnsi="Arial Narrow"/>
          <w:b w:val="false"/>
          <w:bCs w:val="false"/>
          <w:color w:val="auto"/>
          <w:spacing w:val="0"/>
          <w:kern w:val="2"/>
          <w:sz w:val="20"/>
          <w:szCs w:val="20"/>
          <w:u w:val="none"/>
          <w:lang w:val="cs-CZ" w:eastAsia="zh-CN" w:bidi="hi-IN"/>
        </w:rPr>
      </w:r>
    </w:p>
    <w:p>
      <w:pPr>
        <w:pStyle w:val="Normal"/>
        <w:widowControl w:val="false"/>
        <w:tabs>
          <w:tab w:val="clear" w:pos="265"/>
          <w:tab w:val="left" w:pos="0" w:leader="none"/>
        </w:tabs>
        <w:suppressAutoHyphens w:val="true"/>
        <w:bidi w:val="0"/>
        <w:spacing w:lineRule="auto" w:line="276" w:before="0" w:after="0"/>
        <w:ind w:left="0" w:right="0" w:hanging="0"/>
        <w:jc w:val="both"/>
        <w:rPr/>
      </w:pPr>
      <w:r>
        <w:rPr>
          <w:rFonts w:eastAsia="NSimSun" w:cs="Mangal" w:ascii="Arial Narrow" w:hAnsi="Arial Narrow"/>
          <w:b/>
          <w:bCs/>
          <w:i/>
          <w:iCs/>
          <w:color w:val="2A6099"/>
          <w:spacing w:val="0"/>
          <w:kern w:val="2"/>
          <w:sz w:val="20"/>
          <w:szCs w:val="20"/>
          <w:u w:val="none"/>
          <w:lang w:val="cs-CZ" w:eastAsia="zh-CN" w:bidi="hi-IN"/>
        </w:rPr>
        <w:t>Zásady provádění zděných nosných konstrukcí:</w:t>
      </w:r>
    </w:p>
    <w:p>
      <w:pPr>
        <w:pStyle w:val="Normal"/>
        <w:widowControl w:val="false"/>
        <w:tabs>
          <w:tab w:val="clear" w:pos="265"/>
          <w:tab w:val="left" w:pos="0" w:leader="none"/>
        </w:tabs>
        <w:suppressAutoHyphens w:val="true"/>
        <w:bidi w:val="0"/>
        <w:spacing w:lineRule="auto" w:line="276" w:before="0" w:after="0"/>
        <w:ind w:left="0" w:right="0" w:hanging="0"/>
        <w:jc w:val="both"/>
        <w:rPr>
          <w:rFonts w:ascii="Arial Narrow" w:hAnsi="Arial Narrow" w:eastAsia="Arial" w:cs="Arial"/>
          <w:b w:val="false"/>
          <w:b w:val="false"/>
          <w:bCs w:val="false"/>
          <w:i/>
          <w:i/>
          <w:iCs/>
          <w:color w:val="2A6099"/>
          <w:spacing w:val="0"/>
          <w:kern w:val="2"/>
          <w:sz w:val="20"/>
          <w:szCs w:val="20"/>
          <w:u w:val="none"/>
          <w:lang w:val="cs-CZ" w:eastAsia="zh-CN" w:bidi="hi-IN"/>
        </w:rPr>
      </w:pPr>
      <w:r>
        <w:rPr>
          <w:rFonts w:eastAsia="Arial" w:cs="Arial" w:ascii="Arial Narrow" w:hAnsi="Arial Narrow"/>
          <w:b w:val="false"/>
          <w:bCs w:val="false"/>
          <w:i/>
          <w:iCs/>
          <w:color w:val="2A6099"/>
          <w:spacing w:val="0"/>
          <w:kern w:val="2"/>
          <w:sz w:val="20"/>
          <w:szCs w:val="20"/>
          <w:u w:val="none"/>
          <w:lang w:val="cs-CZ" w:eastAsia="zh-CN" w:bidi="hi-IN"/>
        </w:rPr>
        <w:t>Při provádění zděných konstrukcí je nutné se řídit technickými podklady výrobce a podklady pro provádění.</w:t>
      </w:r>
    </w:p>
    <w:p>
      <w:pPr>
        <w:pStyle w:val="Normal"/>
        <w:widowControl w:val="false"/>
        <w:tabs>
          <w:tab w:val="clear" w:pos="265"/>
          <w:tab w:val="left" w:pos="0" w:leader="none"/>
        </w:tabs>
        <w:suppressAutoHyphens w:val="true"/>
        <w:bidi w:val="0"/>
        <w:spacing w:lineRule="auto" w:line="276" w:before="0" w:after="0"/>
        <w:ind w:left="0" w:right="0" w:hanging="0"/>
        <w:jc w:val="both"/>
        <w:rPr>
          <w:rFonts w:ascii="Arial Narrow" w:hAnsi="Arial Narrow" w:eastAsia="Arial" w:cs="Arial"/>
          <w:b w:val="false"/>
          <w:b w:val="false"/>
          <w:bCs w:val="false"/>
          <w:i/>
          <w:i/>
          <w:iCs/>
          <w:color w:val="2A6099"/>
          <w:spacing w:val="0"/>
          <w:kern w:val="2"/>
          <w:sz w:val="20"/>
          <w:szCs w:val="20"/>
          <w:u w:val="none"/>
          <w:lang w:val="cs-CZ" w:eastAsia="zh-CN" w:bidi="hi-IN"/>
        </w:rPr>
      </w:pPr>
      <w:r>
        <w:rPr>
          <w:rFonts w:eastAsia="Arial" w:cs="Arial" w:ascii="Arial Narrow" w:hAnsi="Arial Narrow"/>
          <w:b w:val="false"/>
          <w:bCs w:val="false"/>
          <w:i/>
          <w:iCs/>
          <w:color w:val="2A6099"/>
          <w:spacing w:val="0"/>
          <w:kern w:val="2"/>
          <w:sz w:val="20"/>
          <w:szCs w:val="20"/>
          <w:u w:val="none"/>
          <w:lang w:val="cs-CZ" w:eastAsia="zh-CN" w:bidi="hi-IN"/>
        </w:rPr>
        <w:t xml:space="preserve">Zdění z </w:t>
      </w:r>
      <w:r>
        <w:rPr>
          <w:rFonts w:eastAsia="Arial" w:cs="Arial" w:ascii="Arial Narrow" w:hAnsi="Arial Narrow"/>
          <w:b/>
          <w:bCs/>
          <w:i/>
          <w:iCs/>
          <w:color w:val="2A6099"/>
          <w:spacing w:val="0"/>
          <w:kern w:val="2"/>
          <w:sz w:val="20"/>
          <w:szCs w:val="20"/>
          <w:u w:val="none"/>
          <w:lang w:val="cs-CZ" w:eastAsia="zh-CN" w:bidi="hi-IN"/>
        </w:rPr>
        <w:t>vápenopískových bloků</w:t>
      </w:r>
      <w:r>
        <w:rPr>
          <w:rFonts w:eastAsia="Arial" w:cs="Arial" w:ascii="Arial Narrow" w:hAnsi="Arial Narrow"/>
          <w:b w:val="false"/>
          <w:bCs w:val="false"/>
          <w:i/>
          <w:iCs/>
          <w:color w:val="2A6099"/>
          <w:spacing w:val="0"/>
          <w:kern w:val="2"/>
          <w:sz w:val="20"/>
          <w:szCs w:val="20"/>
          <w:u w:val="none"/>
          <w:lang w:val="cs-CZ" w:eastAsia="zh-CN" w:bidi="hi-IN"/>
        </w:rPr>
        <w:t xml:space="preserve"> má své specifické požadavky, které je nutné dodržovat. Obvodové a vnitřní stěny budou spojovány tupým spojem s vloženými kotvami do každé ložné spáry. Dvě obvodové stěny mohou být spojovány klasickou zednickou vazbou. Všechny styčné spáry tupých spojů musí být řádně promaltovány. Vápenopískové překlady jsou plně únosné až po vyzdění nadezdívky, která je nedílnou součástí překladu. Styčné spáry, byť jsou ze zdících prvků s perodrážkou, musí být v oblasti nadezdívky překladu řádně promaltovány. Do vytvrdnutí malty nadezdívky musí být překlad patřičně podstojkován (dle technických podkladů výrobce zdiva). Je-li nad překladem navržena monolitická železobetonová deska, je možné překlady odstojkovat až po nabytí 80% pevnosti betonu stropní desky.</w:t>
      </w:r>
    </w:p>
    <w:p>
      <w:pPr>
        <w:pStyle w:val="Normal"/>
        <w:widowControl w:val="false"/>
        <w:tabs>
          <w:tab w:val="clear" w:pos="265"/>
          <w:tab w:val="left" w:pos="0" w:leader="none"/>
        </w:tabs>
        <w:suppressAutoHyphens w:val="true"/>
        <w:bidi w:val="0"/>
        <w:spacing w:lineRule="auto" w:line="276" w:before="0" w:after="0"/>
        <w:ind w:left="0" w:right="0" w:hanging="0"/>
        <w:jc w:val="both"/>
        <w:rPr>
          <w:rFonts w:ascii="Arial Narrow" w:hAnsi="Arial Narrow" w:eastAsia="Arial" w:cs="Arial"/>
          <w:b w:val="false"/>
          <w:b w:val="false"/>
          <w:bCs w:val="false"/>
          <w:color w:val="auto"/>
          <w:spacing w:val="0"/>
          <w:kern w:val="2"/>
          <w:sz w:val="20"/>
          <w:szCs w:val="20"/>
          <w:u w:val="none"/>
          <w:lang w:val="cs-CZ" w:eastAsia="zh-CN" w:bidi="hi-IN"/>
        </w:rPr>
      </w:pPr>
      <w:r>
        <w:rPr>
          <w:rFonts w:eastAsia="Arial" w:cs="Arial" w:ascii="Arial Narrow" w:hAnsi="Arial Narrow"/>
          <w:b w:val="false"/>
          <w:bCs w:val="false"/>
          <w:color w:val="auto"/>
          <w:spacing w:val="0"/>
          <w:kern w:val="2"/>
          <w:sz w:val="20"/>
          <w:szCs w:val="20"/>
          <w:u w:val="none"/>
          <w:lang w:val="cs-CZ" w:eastAsia="zh-CN" w:bidi="hi-IN"/>
        </w:rPr>
      </w:r>
    </w:p>
    <w:p>
      <w:pPr>
        <w:pStyle w:val="Normal"/>
        <w:widowControl w:val="false"/>
        <w:tabs>
          <w:tab w:val="clear" w:pos="265"/>
          <w:tab w:val="left" w:pos="0" w:leader="none"/>
        </w:tabs>
        <w:suppressAutoHyphens w:val="true"/>
        <w:bidi w:val="0"/>
        <w:spacing w:lineRule="auto" w:line="276" w:before="0" w:after="0"/>
        <w:ind w:left="0" w:right="0" w:hanging="0"/>
        <w:jc w:val="both"/>
        <w:rPr>
          <w:rFonts w:ascii="Arial Narrow" w:hAnsi="Arial Narrow" w:eastAsia="Arial" w:cs="Arial"/>
          <w:b w:val="false"/>
          <w:b w:val="false"/>
          <w:bCs w:val="false"/>
          <w:color w:val="auto"/>
          <w:spacing w:val="0"/>
          <w:kern w:val="2"/>
          <w:sz w:val="20"/>
          <w:szCs w:val="20"/>
          <w:u w:val="none"/>
          <w:lang w:val="cs-CZ" w:eastAsia="zh-CN" w:bidi="hi-IN"/>
        </w:rPr>
      </w:pPr>
      <w:r>
        <w:rPr>
          <w:rFonts w:eastAsia="Arial" w:cs="Arial" w:ascii="Arial Narrow" w:hAnsi="Arial Narrow"/>
          <w:b w:val="false"/>
          <w:bCs w:val="false"/>
          <w:color w:val="auto"/>
          <w:spacing w:val="0"/>
          <w:kern w:val="2"/>
          <w:sz w:val="20"/>
          <w:szCs w:val="20"/>
          <w:u w:val="none"/>
          <w:lang w:val="cs-CZ" w:eastAsia="zh-CN" w:bidi="hi-IN"/>
        </w:rPr>
      </w:r>
    </w:p>
    <w:p>
      <w:pPr>
        <w:pStyle w:val="Normal"/>
        <w:widowControl w:val="false"/>
        <w:tabs>
          <w:tab w:val="clear" w:pos="265"/>
          <w:tab w:val="left" w:pos="0" w:leader="none"/>
        </w:tabs>
        <w:suppressAutoHyphens w:val="true"/>
        <w:bidi w:val="0"/>
        <w:spacing w:lineRule="auto" w:line="276" w:before="0" w:after="0"/>
        <w:ind w:left="0" w:right="0" w:hanging="0"/>
        <w:jc w:val="both"/>
        <w:rPr>
          <w:rFonts w:ascii="Arial Narrow" w:hAnsi="Arial Narrow" w:eastAsia="Arial" w:cs="Arial"/>
          <w:b w:val="false"/>
          <w:b w:val="false"/>
          <w:bCs w:val="false"/>
          <w:color w:val="auto"/>
          <w:spacing w:val="0"/>
          <w:kern w:val="2"/>
          <w:sz w:val="20"/>
          <w:szCs w:val="20"/>
          <w:u w:val="none"/>
          <w:lang w:val="cs-CZ" w:eastAsia="zh-CN" w:bidi="hi-IN"/>
        </w:rPr>
      </w:pPr>
      <w:r>
        <w:rPr>
          <w:rFonts w:eastAsia="Times New Roman" w:cs="Arial Narrow" w:ascii="Arial Narrow" w:hAnsi="Arial Narrow"/>
          <w:b/>
          <w:bCs/>
          <w:i w:val="false"/>
          <w:iCs w:val="false"/>
          <w:color w:val="auto"/>
          <w:spacing w:val="0"/>
          <w:kern w:val="0"/>
          <w:sz w:val="20"/>
          <w:szCs w:val="20"/>
          <w:highlight w:val="lightGray"/>
          <w:u w:val="none"/>
          <w:lang w:val="cs-CZ" w:eastAsia="zh-CN" w:bidi="ar-SA"/>
        </w:rPr>
        <w:t xml:space="preserve">2. </w:t>
        <w:tab/>
        <w:t>Nenosné konstrukce</w:t>
      </w:r>
    </w:p>
    <w:p>
      <w:pPr>
        <w:pStyle w:val="Normal"/>
        <w:widowControl w:val="false"/>
        <w:tabs>
          <w:tab w:val="clear" w:pos="265"/>
          <w:tab w:val="left" w:pos="0" w:leader="none"/>
        </w:tabs>
        <w:suppressAutoHyphens w:val="true"/>
        <w:bidi w:val="0"/>
        <w:spacing w:lineRule="auto" w:line="276" w:before="0" w:after="0"/>
        <w:ind w:left="0" w:right="0" w:hanging="0"/>
        <w:jc w:val="left"/>
        <w:rPr>
          <w:rFonts w:ascii="Arial Narrow" w:hAnsi="Arial Narrow" w:eastAsia="Arial" w:cs="Arial"/>
          <w:b w:val="false"/>
          <w:b w:val="false"/>
          <w:bCs w:val="false"/>
          <w:color w:val="000000"/>
          <w:spacing w:val="0"/>
          <w:kern w:val="2"/>
          <w:sz w:val="20"/>
          <w:szCs w:val="20"/>
          <w:u w:val="none"/>
          <w:lang w:val="cs-CZ" w:eastAsia="zh-CN" w:bidi="hi-IN"/>
        </w:rPr>
      </w:pPr>
      <w:r>
        <w:rPr>
          <w:rFonts w:eastAsia="Arial" w:cs="Arial" w:ascii="Arial Narrow" w:hAnsi="Arial Narrow"/>
          <w:b w:val="false"/>
          <w:bCs w:val="false"/>
          <w:color w:val="000000"/>
          <w:spacing w:val="0"/>
          <w:kern w:val="2"/>
          <w:sz w:val="20"/>
          <w:szCs w:val="20"/>
          <w:u w:val="none"/>
          <w:lang w:val="cs-CZ" w:eastAsia="zh-CN" w:bidi="hi-IN"/>
        </w:rPr>
      </w:r>
    </w:p>
    <w:p>
      <w:pPr>
        <w:pStyle w:val="Normal"/>
        <w:rPr/>
      </w:pPr>
      <w:r>
        <w:rPr>
          <w:rFonts w:cs="Arial Narrow" w:ascii="Arial Narrow" w:hAnsi="Arial Narrow"/>
          <w:sz w:val="20"/>
          <w:szCs w:val="20"/>
          <w:highlight w:val="lightGray"/>
        </w:rPr>
        <w:t>2.1.</w:t>
        <w:tab/>
      </w:r>
      <w:r>
        <w:rPr>
          <w:rFonts w:eastAsia="Times New Roman" w:cs="Arial Narrow" w:ascii="Arial Narrow" w:hAnsi="Arial Narrow"/>
          <w:color w:val="00000A"/>
          <w:kern w:val="0"/>
          <w:sz w:val="20"/>
          <w:szCs w:val="20"/>
          <w:highlight w:val="lightGray"/>
          <w:lang w:val="cs-CZ" w:eastAsia="zh-CN" w:bidi="ar-SA"/>
        </w:rPr>
        <w:t>P</w:t>
      </w:r>
      <w:r>
        <w:rPr>
          <w:rFonts w:cs="Arial Narrow" w:ascii="Arial Narrow" w:hAnsi="Arial Narrow"/>
          <w:sz w:val="20"/>
          <w:szCs w:val="20"/>
          <w:highlight w:val="lightGray"/>
        </w:rPr>
        <w:t>říčky a dozdívky, instalační předstěny</w:t>
      </w:r>
    </w:p>
    <w:p>
      <w:pPr>
        <w:pStyle w:val="Normal"/>
        <w:jc w:val="both"/>
        <w:rPr/>
      </w:pPr>
      <w:r>
        <w:rPr>
          <w:rFonts w:cs="Arial Narrow" w:ascii="Arial Narrow" w:hAnsi="Arial Narrow"/>
          <w:sz w:val="20"/>
          <w:szCs w:val="20"/>
        </w:rPr>
        <w:t xml:space="preserve">Svislé nenosné konstrukce jsou navržené jako </w:t>
      </w:r>
      <w:r>
        <w:rPr>
          <w:rFonts w:cs="Arial Narrow" w:ascii="Arial Narrow" w:hAnsi="Arial Narrow"/>
          <w:b/>
          <w:bCs/>
          <w:sz w:val="20"/>
          <w:szCs w:val="20"/>
        </w:rPr>
        <w:t>zděné z pórobetonových tvárnic.</w:t>
      </w:r>
    </w:p>
    <w:p>
      <w:pPr>
        <w:pStyle w:val="Normal"/>
        <w:jc w:val="both"/>
        <w:rPr/>
      </w:pPr>
      <w:r>
        <w:rPr>
          <w:rFonts w:cs="Arial Narrow" w:ascii="Arial Narrow" w:hAnsi="Arial Narrow"/>
          <w:sz w:val="20"/>
          <w:szCs w:val="20"/>
        </w:rPr>
        <w:t xml:space="preserve">Na příčky uvnitř bytů bude použit </w:t>
      </w:r>
      <w:r>
        <w:rPr>
          <w:rFonts w:eastAsia="SimSun;宋体" w:cs="Arial Narrow" w:ascii="Arial Narrow" w:hAnsi="Arial Narrow"/>
          <w:b w:val="false"/>
          <w:bCs w:val="false"/>
          <w:i w:val="false"/>
          <w:iCs w:val="false"/>
          <w:color w:val="auto"/>
          <w:kern w:val="2"/>
          <w:sz w:val="20"/>
          <w:szCs w:val="20"/>
          <w:u w:val="none"/>
          <w:lang w:val="cs-CZ" w:eastAsia="zh-CN" w:bidi="hi-IN"/>
        </w:rPr>
        <w:t>Ytong tl. 125mm, resp. 150mm. Ytong tl. 100, 125 a 150mm bude použit na instalační předstěny.</w:t>
      </w:r>
    </w:p>
    <w:p>
      <w:pPr>
        <w:pStyle w:val="Normal"/>
        <w:jc w:val="both"/>
        <w:rPr/>
      </w:pPr>
      <w:r>
        <w:rPr>
          <w:rFonts w:eastAsia="SimSun;宋体" w:cs="Arial Narrow" w:ascii="Arial Narrow" w:hAnsi="Arial Narrow"/>
          <w:b w:val="false"/>
          <w:bCs w:val="false"/>
          <w:i w:val="false"/>
          <w:iCs w:val="false"/>
          <w:color w:val="auto"/>
          <w:kern w:val="2"/>
          <w:sz w:val="20"/>
          <w:szCs w:val="20"/>
          <w:u w:val="none"/>
          <w:lang w:val="cs-CZ" w:eastAsia="zh-CN" w:bidi="hi-IN"/>
        </w:rPr>
        <w:t>Příčky oddělující požární úseky v 1.NP jsou navrženy ze zdiva Ytong tl. 150mm (technické místnosti, obchodní jednotky).</w:t>
      </w:r>
    </w:p>
    <w:p>
      <w:pPr>
        <w:pStyle w:val="Normal"/>
        <w:jc w:val="both"/>
        <w:rPr/>
      </w:pPr>
      <w:r>
        <w:rPr>
          <w:rFonts w:eastAsia="SimSun;宋体" w:cs="Arial Narrow" w:ascii="Arial Narrow" w:hAnsi="Arial Narrow"/>
          <w:b w:val="false"/>
          <w:bCs w:val="false"/>
          <w:i w:val="false"/>
          <w:iCs w:val="false"/>
          <w:color w:val="auto"/>
          <w:kern w:val="2"/>
          <w:sz w:val="20"/>
          <w:szCs w:val="20"/>
          <w:u w:val="none"/>
          <w:lang w:val="cs-CZ" w:eastAsia="zh-CN" w:bidi="hi-IN"/>
        </w:rPr>
        <w:t>Instalační šachty oddělují stěny ze zdiva Ytong tl. 125mm.</w:t>
      </w:r>
    </w:p>
    <w:p>
      <w:pPr>
        <w:pStyle w:val="Normal"/>
        <w:jc w:val="both"/>
        <w:rPr>
          <w:rFonts w:ascii="Arial Narrow" w:hAnsi="Arial Narrow" w:eastAsia="SimSun;宋体" w:cs="Arial Narrow"/>
          <w:b w:val="false"/>
          <w:b w:val="false"/>
          <w:bCs w:val="false"/>
          <w:i w:val="false"/>
          <w:i w:val="false"/>
          <w:iCs w:val="false"/>
          <w:color w:val="auto"/>
          <w:kern w:val="2"/>
          <w:sz w:val="20"/>
          <w:szCs w:val="20"/>
          <w:u w:val="none"/>
          <w:lang w:val="cs-CZ" w:eastAsia="zh-CN" w:bidi="hi-IN"/>
        </w:rPr>
      </w:pPr>
      <w:r>
        <w:rPr>
          <w:rFonts w:eastAsia="SimSun;宋体" w:cs="Arial Narrow" w:ascii="Arial Narrow" w:hAnsi="Arial Narrow"/>
          <w:b w:val="false"/>
          <w:bCs w:val="false"/>
          <w:i w:val="false"/>
          <w:iCs w:val="false"/>
          <w:color w:val="auto"/>
          <w:kern w:val="2"/>
          <w:sz w:val="20"/>
          <w:szCs w:val="20"/>
          <w:u w:val="none"/>
          <w:lang w:val="cs-CZ" w:eastAsia="zh-CN" w:bidi="hi-IN"/>
        </w:rPr>
      </w:r>
    </w:p>
    <w:p>
      <w:pPr>
        <w:pStyle w:val="Normal"/>
        <w:jc w:val="both"/>
        <w:rPr>
          <w:color w:val="auto"/>
        </w:rPr>
      </w:pPr>
      <w:r>
        <w:rPr>
          <w:rFonts w:eastAsia="SimSun;宋体" w:cs="Arial Narrow" w:ascii="Arial Narrow" w:hAnsi="Arial Narrow"/>
          <w:b w:val="false"/>
          <w:bCs w:val="false"/>
          <w:i w:val="false"/>
          <w:iCs w:val="false"/>
          <w:color w:val="auto"/>
          <w:kern w:val="2"/>
          <w:sz w:val="20"/>
          <w:szCs w:val="20"/>
          <w:u w:val="none"/>
          <w:lang w:val="cs-CZ" w:eastAsia="zh-CN" w:bidi="hi-IN"/>
        </w:rPr>
        <w:t xml:space="preserve">POZN. Všechny zděné mezibytové stěny jsou nosné- z </w:t>
      </w:r>
      <w:r>
        <w:rPr>
          <w:rFonts w:eastAsia="Arial" w:cs="Arial" w:ascii="Arial Narrow" w:hAnsi="Arial Narrow"/>
          <w:b w:val="false"/>
          <w:bCs w:val="false"/>
          <w:i w:val="false"/>
          <w:iCs w:val="false"/>
          <w:color w:val="auto"/>
          <w:spacing w:val="0"/>
          <w:kern w:val="2"/>
          <w:sz w:val="20"/>
          <w:szCs w:val="20"/>
          <w:u w:val="none"/>
          <w:lang w:val="cs-CZ" w:eastAsia="zh-CN" w:bidi="hi-IN"/>
        </w:rPr>
        <w:t>vápenopískových tvárnic tl. 200mm, resp.240mm (např. Silka KSRP), viz.výše.</w:t>
      </w:r>
    </w:p>
    <w:p>
      <w:pPr>
        <w:pStyle w:val="Normal"/>
        <w:jc w:val="both"/>
        <w:rPr>
          <w:rFonts w:ascii="Arial Narrow" w:hAnsi="Arial Narrow" w:eastAsia="SimSun;宋体" w:cs="Arial Narrow"/>
          <w:b w:val="false"/>
          <w:b w:val="false"/>
          <w:bCs w:val="false"/>
          <w:i w:val="false"/>
          <w:i w:val="false"/>
          <w:iCs w:val="false"/>
          <w:color w:val="auto"/>
          <w:kern w:val="2"/>
          <w:sz w:val="20"/>
          <w:szCs w:val="20"/>
          <w:u w:val="none"/>
          <w:lang w:val="cs-CZ" w:eastAsia="zh-CN" w:bidi="hi-IN"/>
        </w:rPr>
      </w:pPr>
      <w:r>
        <w:rPr>
          <w:rFonts w:eastAsia="SimSun;宋体" w:cs="Arial Narrow" w:ascii="Arial Narrow" w:hAnsi="Arial Narrow"/>
          <w:b w:val="false"/>
          <w:bCs w:val="false"/>
          <w:i w:val="false"/>
          <w:iCs w:val="false"/>
          <w:color w:val="auto"/>
          <w:kern w:val="2"/>
          <w:sz w:val="20"/>
          <w:szCs w:val="20"/>
          <w:u w:val="none"/>
          <w:lang w:val="cs-CZ" w:eastAsia="zh-CN" w:bidi="hi-IN"/>
        </w:rPr>
      </w:r>
    </w:p>
    <w:p>
      <w:pPr>
        <w:pStyle w:val="Normal"/>
        <w:rPr/>
      </w:pPr>
      <w:r>
        <w:rPr>
          <w:rFonts w:ascii="Arial Narrow" w:hAnsi="Arial Narrow"/>
          <w:sz w:val="20"/>
          <w:szCs w:val="20"/>
        </w:rPr>
        <w:t xml:space="preserve">POZN. Překlady nad dveřmi budou z téhož systému. Příčky mají být založeny na separační vrstvě (např. lepence) a odděleny od podlahy PE izolační páskou. Od stropní konstrukce se doporučuje je oddělit poddajnou vrstvou, např. vyplnit PUR pěnou tl. cca 10 - 20 mm. </w:t>
      </w:r>
    </w:p>
    <w:p>
      <w:pPr>
        <w:pStyle w:val="Normal"/>
        <w:rPr>
          <w:rFonts w:ascii="Arial Narrow" w:hAnsi="Arial Narrow"/>
          <w:sz w:val="20"/>
          <w:szCs w:val="20"/>
        </w:rPr>
      </w:pPr>
      <w:r>
        <w:rPr>
          <w:rFonts w:ascii="Arial Narrow" w:hAnsi="Arial Narrow"/>
          <w:sz w:val="20"/>
          <w:szCs w:val="20"/>
        </w:rPr>
      </w:r>
    </w:p>
    <w:p>
      <w:pPr>
        <w:pStyle w:val="Normal"/>
        <w:jc w:val="both"/>
        <w:rPr>
          <w:color w:val="2A6099"/>
        </w:rPr>
      </w:pPr>
      <w:r>
        <w:rPr>
          <w:rFonts w:ascii="Arial Narrow" w:hAnsi="Arial Narrow"/>
          <w:b/>
          <w:bCs/>
          <w:i/>
          <w:iCs/>
          <w:color w:val="2A6099"/>
          <w:sz w:val="20"/>
          <w:szCs w:val="20"/>
        </w:rPr>
        <w:t>Zásady pro provádění zděných konstrukcí:</w:t>
      </w:r>
    </w:p>
    <w:p>
      <w:pPr>
        <w:pStyle w:val="Normal"/>
        <w:jc w:val="both"/>
        <w:rPr>
          <w:color w:val="2A6099"/>
        </w:rPr>
      </w:pPr>
      <w:r>
        <w:rPr>
          <w:rFonts w:ascii="Arial Narrow" w:hAnsi="Arial Narrow"/>
          <w:i/>
          <w:iCs/>
          <w:color w:val="2A6099"/>
          <w:sz w:val="20"/>
          <w:szCs w:val="20"/>
        </w:rPr>
        <w:t>Platí ČSN a ON, ke dni předání projektové dokumentace a to i po celou dobu trvání stavby. Zhotovitel provede zhotovení drážek, nik, otvorů podle výkresů nebo plánů rozvodů, případně dle určení stavebním dozorem, dále provede jejich uzavření, zazdění po montáži bez vlivu na změnu kvality jednotlivých dílů stavby, dále zazdění veškerých kovových konstrukcí, drážek, rámů, mřížek, kotvení atd., zhotovení otvorů oken, dveří a jiných, kotvení zdiva do betonových konstrukcí, zazubení a zakotvení nosných a nenosných zdí a příček, zabudování malých předmětů, nosníků, překladů, trámů do 300 cm světlé šířky otvoru včetně potřebné výztuže, zřízení a odstranění a přemístění pracovního lešení do výšky 250 cm.</w:t>
      </w:r>
    </w:p>
    <w:p>
      <w:pPr>
        <w:pStyle w:val="Normal"/>
        <w:jc w:val="both"/>
        <w:rPr/>
      </w:pPr>
      <w:r>
        <w:rPr>
          <w:rFonts w:ascii="Arial Narrow" w:hAnsi="Arial Narrow"/>
          <w:i/>
          <w:iCs/>
          <w:color w:val="2A6099"/>
          <w:sz w:val="20"/>
          <w:szCs w:val="20"/>
        </w:rPr>
        <w:t xml:space="preserve">Používané hmoty a díly odpovídají ČSN a zhotovitel prokáže atesty a zkušebními protokoly jejich vhodnost. Zdivo bude provedeno tak přesně, že pro omítku bude postačovat </w:t>
      </w:r>
      <w:r>
        <w:rPr>
          <w:rFonts w:eastAsia="NSimSun" w:cs="Mangal" w:ascii="Arial Narrow" w:hAnsi="Arial Narrow"/>
          <w:i/>
          <w:iCs/>
          <w:color w:val="C9211E"/>
          <w:kern w:val="2"/>
          <w:sz w:val="20"/>
          <w:szCs w:val="20"/>
          <w:lang w:val="cs-CZ" w:eastAsia="zh-CN" w:bidi="hi-IN"/>
        </w:rPr>
        <w:t>1</w:t>
      </w:r>
      <w:r>
        <w:rPr>
          <w:rFonts w:ascii="Arial Narrow" w:hAnsi="Arial Narrow"/>
          <w:i/>
          <w:iCs/>
          <w:color w:val="C9211E"/>
          <w:sz w:val="20"/>
          <w:szCs w:val="20"/>
        </w:rPr>
        <w:t>0 mm</w:t>
      </w:r>
      <w:r>
        <w:rPr>
          <w:rFonts w:ascii="Arial Narrow" w:hAnsi="Arial Narrow"/>
          <w:i/>
          <w:iCs/>
          <w:color w:val="2A6099"/>
          <w:sz w:val="20"/>
          <w:szCs w:val="20"/>
        </w:rPr>
        <w:t xml:space="preserve"> tloušťky vrstvy omítky </w:t>
      </w:r>
      <w:r>
        <w:rPr>
          <w:rFonts w:ascii="Arial Narrow" w:hAnsi="Arial Narrow"/>
          <w:i/>
          <w:iCs/>
          <w:color w:val="C9211E"/>
          <w:sz w:val="20"/>
          <w:szCs w:val="20"/>
        </w:rPr>
        <w:t>(jednovrstvá)</w:t>
      </w:r>
      <w:r>
        <w:rPr>
          <w:rFonts w:ascii="Arial Narrow" w:hAnsi="Arial Narrow"/>
          <w:i/>
          <w:iCs/>
          <w:color w:val="2A6099"/>
          <w:sz w:val="20"/>
          <w:szCs w:val="20"/>
        </w:rPr>
        <w:t xml:space="preserve">. </w:t>
      </w:r>
      <w:r>
        <w:rPr>
          <w:rFonts w:eastAsia="NSimSun" w:cs="Mangal" w:ascii="Arial Narrow" w:hAnsi="Arial Narrow"/>
          <w:i/>
          <w:iCs/>
          <w:color w:val="2A6099"/>
          <w:kern w:val="2"/>
          <w:sz w:val="20"/>
          <w:szCs w:val="20"/>
          <w:lang w:val="cs-CZ" w:eastAsia="zh-CN" w:bidi="hi-IN"/>
        </w:rPr>
        <w:t xml:space="preserve">Zděné konstrukce mají spáry plně vyplněné </w:t>
      </w:r>
      <w:r>
        <w:rPr>
          <w:rFonts w:eastAsia="NSimSun" w:cs="Mangal" w:ascii="Arial Narrow" w:hAnsi="Arial Narrow"/>
          <w:i/>
          <w:iCs/>
          <w:color w:val="C9211E"/>
          <w:kern w:val="2"/>
          <w:sz w:val="20"/>
          <w:szCs w:val="20"/>
          <w:lang w:val="cs-CZ" w:eastAsia="zh-CN" w:bidi="hi-IN"/>
        </w:rPr>
        <w:t>(tenkovrstvou</w:t>
      </w:r>
      <w:r>
        <w:rPr>
          <w:rFonts w:eastAsia="NSimSun" w:cs="Mangal" w:ascii="Arial Narrow" w:hAnsi="Arial Narrow"/>
          <w:i/>
          <w:iCs/>
          <w:color w:val="2A6099"/>
          <w:kern w:val="2"/>
          <w:sz w:val="20"/>
          <w:szCs w:val="20"/>
          <w:lang w:val="cs-CZ" w:eastAsia="zh-CN" w:bidi="hi-IN"/>
        </w:rPr>
        <w:t>) maltou, spár</w:t>
      </w:r>
      <w:r>
        <w:rPr>
          <w:rFonts w:ascii="Arial Narrow" w:hAnsi="Arial Narrow"/>
          <w:i/>
          <w:iCs/>
          <w:color w:val="2A6099"/>
          <w:sz w:val="20"/>
          <w:szCs w:val="20"/>
        </w:rPr>
        <w:t>y jsou vodorovné stejné tloušťky, rozměřené od podlahy. Zděné konstrukce respektují dilatace konstrukce. Zim</w:t>
      </w:r>
      <w:r>
        <w:rPr>
          <w:rFonts w:ascii="Arial Narrow" w:hAnsi="Arial Narrow"/>
          <w:color w:val="2A6099"/>
          <w:sz w:val="20"/>
          <w:szCs w:val="20"/>
        </w:rPr>
        <w:t>n</w:t>
      </w:r>
      <w:r>
        <w:rPr>
          <w:rFonts w:ascii="Arial Narrow" w:hAnsi="Arial Narrow"/>
          <w:i/>
          <w:iCs/>
          <w:color w:val="2A6099"/>
          <w:sz w:val="20"/>
          <w:szCs w:val="20"/>
        </w:rPr>
        <w:t>í opatření není zvlášť hrazeno.</w:t>
      </w:r>
    </w:p>
    <w:p>
      <w:pPr>
        <w:pStyle w:val="Normal"/>
        <w:jc w:val="both"/>
        <w:rPr>
          <w:color w:val="2A6099"/>
        </w:rPr>
      </w:pPr>
      <w:r>
        <w:rPr>
          <w:rFonts w:ascii="Arial Narrow" w:hAnsi="Arial Narrow"/>
          <w:i/>
          <w:iCs/>
          <w:color w:val="2A6099"/>
          <w:sz w:val="20"/>
          <w:szCs w:val="20"/>
        </w:rPr>
        <w:t>Okenní otvory budou provedeny tak, že mezi konstrukcí a rámem okna nebude víc jak 2 cm. Drážka rozvodů, kapsy niky pro rozvody a zařízení se buď vynechají při zdění, nebo se následně vyfrézují či vyvrtají. Ruční sekání (sekáčkem, kladivem) není dovoleno.</w:t>
      </w:r>
    </w:p>
    <w:p>
      <w:pPr>
        <w:pStyle w:val="Normal"/>
        <w:jc w:val="both"/>
        <w:rPr>
          <w:rFonts w:ascii="Arial Narrow" w:hAnsi="Arial Narrow"/>
          <w:color w:val="2A6099"/>
          <w:sz w:val="20"/>
          <w:szCs w:val="20"/>
        </w:rPr>
      </w:pPr>
      <w:r>
        <w:rPr>
          <w:rFonts w:ascii="Arial Narrow" w:hAnsi="Arial Narrow"/>
          <w:color w:val="2A6099"/>
          <w:sz w:val="20"/>
          <w:szCs w:val="20"/>
        </w:rPr>
      </w:r>
    </w:p>
    <w:p>
      <w:pPr>
        <w:pStyle w:val="Normal"/>
        <w:jc w:val="both"/>
        <w:rPr/>
      </w:pPr>
      <w:r>
        <w:rPr>
          <w:rFonts w:ascii="Arial Narrow" w:hAnsi="Arial Narrow"/>
          <w:b/>
          <w:bCs/>
          <w:i/>
          <w:iCs/>
          <w:color w:val="2A6099"/>
          <w:sz w:val="20"/>
          <w:szCs w:val="20"/>
        </w:rPr>
        <w:t>Požární odolnost:</w:t>
      </w:r>
      <w:r>
        <w:rPr>
          <w:rFonts w:ascii="Arial Narrow" w:hAnsi="Arial Narrow"/>
          <w:i/>
          <w:iCs/>
          <w:color w:val="2A6099"/>
          <w:sz w:val="20"/>
          <w:szCs w:val="20"/>
        </w:rPr>
        <w:t xml:space="preserve"> Požadovanou požární odolnost použitých materiálů (dle PBŘ) musí dodavatel prokázat předložením atestu české autorizované státní zkušebny.</w:t>
      </w:r>
    </w:p>
    <w:p>
      <w:pPr>
        <w:pStyle w:val="Normal"/>
        <w:jc w:val="both"/>
        <w:rPr>
          <w:rFonts w:ascii="Arial Narrow" w:hAnsi="Arial Narrow"/>
          <w:color w:val="2A6099"/>
          <w:sz w:val="20"/>
          <w:szCs w:val="20"/>
        </w:rPr>
      </w:pPr>
      <w:r>
        <w:rPr>
          <w:rFonts w:ascii="Arial Narrow" w:hAnsi="Arial Narrow"/>
          <w:color w:val="2A6099"/>
          <w:sz w:val="20"/>
          <w:szCs w:val="20"/>
        </w:rPr>
      </w:r>
    </w:p>
    <w:p>
      <w:pPr>
        <w:pStyle w:val="Normal"/>
        <w:widowControl w:val="false"/>
        <w:tabs>
          <w:tab w:val="clear" w:pos="265"/>
          <w:tab w:val="left" w:pos="0" w:leader="none"/>
        </w:tabs>
        <w:suppressAutoHyphens w:val="true"/>
        <w:bidi w:val="0"/>
        <w:spacing w:lineRule="auto" w:line="276" w:before="0" w:after="0"/>
        <w:ind w:left="0" w:right="0" w:hanging="0"/>
        <w:jc w:val="both"/>
        <w:rPr>
          <w:rFonts w:ascii="Arial Narrow" w:hAnsi="Arial Narrow" w:eastAsia="Arial" w:cs="Arial"/>
          <w:b w:val="false"/>
          <w:b w:val="false"/>
          <w:bCs w:val="false"/>
          <w:color w:val="2A6099"/>
          <w:spacing w:val="0"/>
          <w:kern w:val="2"/>
          <w:sz w:val="20"/>
          <w:szCs w:val="20"/>
          <w:u w:val="none"/>
          <w:lang w:val="cs-CZ" w:eastAsia="zh-CN" w:bidi="hi-IN"/>
        </w:rPr>
      </w:pPr>
      <w:r>
        <w:rPr>
          <w:rFonts w:eastAsia="Arial" w:cs="Arial" w:ascii="Arial Narrow" w:hAnsi="Arial Narrow"/>
          <w:b/>
          <w:bCs/>
          <w:i/>
          <w:iCs/>
          <w:color w:val="2A6099"/>
          <w:spacing w:val="0"/>
          <w:kern w:val="2"/>
          <w:sz w:val="20"/>
          <w:szCs w:val="20"/>
          <w:u w:val="none"/>
          <w:lang w:val="cs-CZ" w:eastAsia="zh-CN" w:bidi="hi-IN"/>
        </w:rPr>
        <w:t xml:space="preserve">Tepelně a zvukově izolační vlastnosti: </w:t>
      </w:r>
      <w:r>
        <w:rPr>
          <w:rFonts w:eastAsia="Arial" w:cs="Arial" w:ascii="Arial Narrow" w:hAnsi="Arial Narrow"/>
          <w:b w:val="false"/>
          <w:bCs w:val="false"/>
          <w:i/>
          <w:iCs/>
          <w:color w:val="2A6099"/>
          <w:spacing w:val="0"/>
          <w:kern w:val="2"/>
          <w:sz w:val="20"/>
          <w:szCs w:val="20"/>
          <w:u w:val="none"/>
          <w:lang w:val="cs-CZ" w:eastAsia="zh-CN" w:bidi="hi-IN"/>
        </w:rPr>
        <w:t>Tepelný odpor konstrukcí musí odpovídat požadavkům ČSN 750540-2 v  závislosti na teplotách sousedních prostorů. Zvukově izolační vlastnosti musí splňovat požadavky ČSN 730531. To znamená u místností dle funkce a charakteru pro svislé dělící konstrukce – viz přílohy 1- 3.</w:t>
      </w:r>
    </w:p>
    <w:p>
      <w:pPr>
        <w:pStyle w:val="Normal"/>
        <w:widowControl w:val="false"/>
        <w:tabs>
          <w:tab w:val="clear" w:pos="265"/>
          <w:tab w:val="left" w:pos="0" w:leader="none"/>
        </w:tabs>
        <w:suppressAutoHyphens w:val="true"/>
        <w:bidi w:val="0"/>
        <w:spacing w:lineRule="auto" w:line="276" w:before="0" w:after="0"/>
        <w:ind w:left="0" w:right="0" w:hanging="0"/>
        <w:jc w:val="left"/>
        <w:rPr>
          <w:rFonts w:ascii="Arial Narrow" w:hAnsi="Arial Narrow" w:eastAsia="Arial" w:cs="Arial"/>
          <w:b w:val="false"/>
          <w:b w:val="false"/>
          <w:bCs w:val="false"/>
          <w:color w:val="000000"/>
          <w:spacing w:val="0"/>
          <w:kern w:val="2"/>
          <w:sz w:val="20"/>
          <w:szCs w:val="20"/>
          <w:u w:val="none"/>
          <w:lang w:val="cs-CZ" w:eastAsia="zh-CN" w:bidi="hi-IN"/>
        </w:rPr>
      </w:pPr>
      <w:r>
        <w:rPr>
          <w:rFonts w:eastAsia="Arial" w:cs="Arial" w:ascii="Arial Narrow" w:hAnsi="Arial Narrow"/>
          <w:b w:val="false"/>
          <w:bCs w:val="false"/>
          <w:color w:val="000000"/>
          <w:spacing w:val="0"/>
          <w:kern w:val="2"/>
          <w:sz w:val="20"/>
          <w:szCs w:val="20"/>
          <w:u w:val="none"/>
          <w:lang w:val="cs-CZ" w:eastAsia="zh-CN" w:bidi="hi-IN"/>
        </w:rPr>
      </w:r>
    </w:p>
    <w:p>
      <w:pPr>
        <w:pStyle w:val="Normal"/>
        <w:rPr/>
      </w:pPr>
      <w:r>
        <w:rPr>
          <w:rFonts w:cs="Arial Narrow" w:ascii="Arial Narrow" w:hAnsi="Arial Narrow"/>
          <w:sz w:val="20"/>
          <w:szCs w:val="20"/>
          <w:highlight w:val="lightGray"/>
        </w:rPr>
        <w:t>2.2.</w:t>
        <w:tab/>
        <w:t>Fasáda, vnitřní zateplené stěny</w:t>
      </w:r>
      <w:r>
        <w:rPr>
          <w:rFonts w:cs="Arial Narrow" w:ascii="Arial Narrow" w:hAnsi="Arial Narrow"/>
          <w:sz w:val="20"/>
          <w:szCs w:val="20"/>
        </w:rPr>
        <w:tab/>
        <w:tab/>
      </w:r>
      <w:r>
        <w:rPr>
          <w:rFonts w:cs="Arial Narrow" w:ascii="Arial Narrow" w:hAnsi="Arial Narrow"/>
          <w:i/>
          <w:iCs/>
          <w:color w:val="0000FF"/>
          <w:sz w:val="20"/>
          <w:szCs w:val="20"/>
          <w:u w:val="single"/>
        </w:rPr>
        <w:t>Více viz. Tabulka skladeb.</w:t>
      </w:r>
    </w:p>
    <w:p>
      <w:pPr>
        <w:pStyle w:val="Normal"/>
        <w:jc w:val="both"/>
        <w:rPr/>
      </w:pPr>
      <w:r>
        <w:rPr>
          <w:rFonts w:eastAsia="Times New Roman" w:cs="Arial Narrow" w:ascii="Arial Narrow" w:hAnsi="Arial Narrow"/>
          <w:color w:val="auto"/>
          <w:kern w:val="0"/>
          <w:sz w:val="20"/>
          <w:szCs w:val="20"/>
          <w:lang w:bidi="ar-SA"/>
        </w:rPr>
        <w:t>Svislý obvodový plášť objektu tvoří nosné železobetonové a zděné stěny doplněné o kontaktní zateplení.</w:t>
      </w:r>
    </w:p>
    <w:p>
      <w:pPr>
        <w:pStyle w:val="Normal"/>
        <w:jc w:val="both"/>
        <w:rPr/>
      </w:pPr>
      <w:r>
        <w:rPr>
          <w:rFonts w:eastAsia="Times New Roman" w:cs="Arial Narrow" w:ascii="Arial Narrow" w:hAnsi="Arial Narrow"/>
          <w:b/>
          <w:bCs/>
          <w:color w:val="auto"/>
          <w:kern w:val="0"/>
          <w:sz w:val="20"/>
          <w:szCs w:val="20"/>
          <w:lang w:bidi="ar-SA"/>
        </w:rPr>
        <w:t>Volné (uliční a dvorní) fasády</w:t>
      </w:r>
      <w:r>
        <w:rPr>
          <w:rFonts w:eastAsia="Times New Roman" w:cs="Arial Narrow" w:ascii="Arial Narrow" w:hAnsi="Arial Narrow"/>
          <w:color w:val="auto"/>
          <w:kern w:val="0"/>
          <w:sz w:val="20"/>
          <w:szCs w:val="20"/>
          <w:lang w:bidi="ar-SA"/>
        </w:rPr>
        <w:t xml:space="preserve"> jsou v nadzemní části </w:t>
      </w:r>
      <w:r>
        <w:rPr>
          <w:rFonts w:eastAsia="Times New Roman" w:cs="Arial Narrow" w:ascii="Arial Narrow" w:hAnsi="Arial Narrow"/>
          <w:color w:val="auto"/>
          <w:kern w:val="0"/>
          <w:sz w:val="20"/>
          <w:szCs w:val="20"/>
          <w:lang w:val="cs-CZ" w:eastAsia="zh-CN" w:bidi="ar-SA"/>
        </w:rPr>
        <w:t>opatřeny izolací z</w:t>
      </w:r>
      <w:r>
        <w:rPr>
          <w:rFonts w:eastAsia="Times New Roman" w:cs="Arial Narrow" w:ascii="Arial Narrow" w:hAnsi="Arial Narrow"/>
          <w:color w:val="auto"/>
          <w:kern w:val="0"/>
          <w:sz w:val="20"/>
          <w:szCs w:val="20"/>
          <w:lang w:bidi="ar-SA"/>
        </w:rPr>
        <w:t xml:space="preserve"> minerální vlny v tl. </w:t>
      </w:r>
      <w:r>
        <w:rPr>
          <w:rFonts w:eastAsia="Times New Roman" w:cs="Arial Narrow" w:ascii="Arial Narrow" w:hAnsi="Arial Narrow"/>
          <w:color w:val="auto"/>
          <w:kern w:val="0"/>
          <w:sz w:val="20"/>
          <w:szCs w:val="20"/>
          <w:lang w:val="cs-CZ" w:eastAsia="zh-CN" w:bidi="ar-SA"/>
        </w:rPr>
        <w:t>200m</w:t>
      </w:r>
      <w:r>
        <w:rPr>
          <w:rFonts w:eastAsia="Times New Roman" w:cs="Arial Narrow" w:ascii="Arial Narrow" w:hAnsi="Arial Narrow"/>
          <w:color w:val="auto"/>
          <w:kern w:val="0"/>
          <w:sz w:val="20"/>
          <w:szCs w:val="20"/>
          <w:lang w:bidi="ar-SA"/>
        </w:rPr>
        <w:t>m a v </w:t>
      </w:r>
      <w:r>
        <w:rPr>
          <w:rFonts w:eastAsia="Times New Roman" w:cs="Arial Narrow" w:ascii="Arial Narrow" w:hAnsi="Arial Narrow"/>
          <w:color w:val="auto"/>
          <w:kern w:val="0"/>
          <w:sz w:val="20"/>
          <w:szCs w:val="20"/>
          <w:lang w:val="cs-CZ" w:eastAsia="zh-CN" w:bidi="ar-SA"/>
        </w:rPr>
        <w:t>soklové oblasti</w:t>
      </w:r>
      <w:r>
        <w:rPr>
          <w:rFonts w:eastAsia="Times New Roman" w:cs="Arial Narrow" w:ascii="Arial Narrow" w:hAnsi="Arial Narrow"/>
          <w:color w:val="auto"/>
          <w:kern w:val="0"/>
          <w:sz w:val="20"/>
          <w:szCs w:val="20"/>
          <w:lang w:bidi="ar-SA"/>
        </w:rPr>
        <w:t xml:space="preserve"> z desek XPS </w:t>
      </w:r>
      <w:r>
        <w:rPr>
          <w:rFonts w:eastAsia="SimSun;宋体" w:cs="Arial Narrow" w:ascii="Arial Narrow" w:hAnsi="Arial Narrow"/>
          <w:b w:val="false"/>
          <w:bCs w:val="false"/>
          <w:i w:val="false"/>
          <w:iCs w:val="false"/>
          <w:color w:val="auto"/>
          <w:kern w:val="2"/>
          <w:sz w:val="20"/>
          <w:szCs w:val="20"/>
          <w:u w:val="none"/>
          <w:lang w:val="cs-CZ" w:eastAsia="zh-CN" w:bidi="hi-IN"/>
        </w:rPr>
        <w:t>v tl. 200mm</w:t>
      </w:r>
      <w:r>
        <w:rPr>
          <w:rFonts w:eastAsia="Times New Roman" w:cs="Arial Narrow" w:ascii="Arial Narrow" w:hAnsi="Arial Narrow"/>
          <w:color w:val="auto"/>
          <w:kern w:val="0"/>
          <w:sz w:val="20"/>
          <w:szCs w:val="20"/>
          <w:lang w:bidi="ar-SA"/>
        </w:rPr>
        <w:t xml:space="preserve">. Venkovní omítka bude silikonová v provedení vhodném pro kontaktní zateplovací systém (vč. penetrace a sklotextilní síťoviny). </w:t>
      </w:r>
      <w:r>
        <w:rPr>
          <w:rFonts w:eastAsia="Arial" w:cs="Arial" w:ascii="Arial Narrow" w:hAnsi="Arial Narrow"/>
          <w:b w:val="false"/>
          <w:bCs w:val="false"/>
          <w:color w:val="000000"/>
          <w:spacing w:val="0"/>
          <w:kern w:val="0"/>
          <w:sz w:val="20"/>
          <w:szCs w:val="20"/>
          <w:shd w:fill="auto" w:val="clear"/>
          <w:lang w:bidi="ar-SA"/>
        </w:rPr>
        <w:t xml:space="preserve">V místech, kde je záměrem propojit prosklené plochy do větších celků, </w:t>
      </w:r>
      <w:r>
        <w:rPr>
          <w:rFonts w:eastAsia="Arial" w:cs="Arial" w:ascii="Arial Narrow" w:hAnsi="Arial Narrow"/>
          <w:b w:val="false"/>
          <w:bCs w:val="false"/>
          <w:color w:val="auto"/>
          <w:spacing w:val="0"/>
          <w:kern w:val="0"/>
          <w:sz w:val="20"/>
          <w:szCs w:val="20"/>
          <w:shd w:fill="auto" w:val="clear"/>
          <w:lang w:bidi="ar-SA"/>
        </w:rPr>
        <w:t>bude lokálně použit provětrávaný obklad z hliníkových kompozitních desek (např. Prefabond, Alubond aj.)- to se týká parteru (ul. Vrchlického) a propojovací chodby.</w:t>
      </w:r>
    </w:p>
    <w:p>
      <w:pPr>
        <w:pStyle w:val="Normal"/>
        <w:jc w:val="both"/>
        <w:rPr>
          <w:b/>
          <w:b/>
          <w:bCs/>
        </w:rPr>
      </w:pPr>
      <w:r>
        <w:rPr>
          <w:rFonts w:eastAsia="Times New Roman" w:cs="Arial Narrow" w:ascii="Arial Narrow" w:hAnsi="Arial Narrow"/>
          <w:b/>
          <w:bCs/>
          <w:color w:val="auto"/>
          <w:kern w:val="0"/>
          <w:sz w:val="20"/>
          <w:szCs w:val="20"/>
          <w:lang w:bidi="ar-SA"/>
        </w:rPr>
        <w:t>Fasády k sousedním objektům</w:t>
      </w:r>
      <w:r>
        <w:rPr>
          <w:rFonts w:eastAsia="Times New Roman" w:cs="Arial Narrow" w:ascii="Arial Narrow" w:hAnsi="Arial Narrow"/>
          <w:b w:val="false"/>
          <w:bCs w:val="false"/>
          <w:color w:val="auto"/>
          <w:kern w:val="0"/>
          <w:sz w:val="20"/>
          <w:szCs w:val="20"/>
          <w:lang w:bidi="ar-SA"/>
        </w:rPr>
        <w:t xml:space="preserve"> budou v nadzemní části opatřeny izolací z desek XPS v tl.200mm, v podzemní části (prohlubně zakladačů) z desek XPS v tl. 150mm.</w:t>
      </w:r>
    </w:p>
    <w:p>
      <w:pPr>
        <w:pStyle w:val="Normal"/>
        <w:jc w:val="both"/>
        <w:rPr/>
      </w:pPr>
      <w:r>
        <w:rPr>
          <w:rFonts w:eastAsia="SimSun;宋体" w:cs="Arial Narrow" w:ascii="Arial Narrow" w:hAnsi="Arial Narrow"/>
          <w:b w:val="false"/>
          <w:bCs w:val="false"/>
          <w:i w:val="false"/>
          <w:iCs w:val="false"/>
          <w:color w:val="auto"/>
          <w:kern w:val="2"/>
          <w:sz w:val="20"/>
          <w:szCs w:val="20"/>
          <w:u w:val="none"/>
          <w:lang w:val="cs-CZ" w:eastAsia="zh-CN" w:bidi="hi-IN"/>
        </w:rPr>
        <w:t xml:space="preserve">Zatepleny budou rovněž </w:t>
      </w:r>
      <w:r>
        <w:rPr>
          <w:rFonts w:eastAsia="SimSun;宋体" w:cs="Arial Narrow" w:ascii="Arial Narrow" w:hAnsi="Arial Narrow"/>
          <w:b/>
          <w:bCs/>
          <w:i w:val="false"/>
          <w:iCs w:val="false"/>
          <w:color w:val="auto"/>
          <w:kern w:val="2"/>
          <w:sz w:val="20"/>
          <w:szCs w:val="20"/>
          <w:u w:val="none"/>
          <w:lang w:val="cs-CZ" w:eastAsia="zh-CN" w:bidi="hi-IN"/>
        </w:rPr>
        <w:t>vnitřní stěny</w:t>
      </w:r>
      <w:r>
        <w:rPr>
          <w:rFonts w:eastAsia="SimSun;宋体" w:cs="Arial Narrow" w:ascii="Arial Narrow" w:hAnsi="Arial Narrow"/>
          <w:b w:val="false"/>
          <w:bCs w:val="false"/>
          <w:i w:val="false"/>
          <w:iCs w:val="false"/>
          <w:color w:val="auto"/>
          <w:kern w:val="2"/>
          <w:sz w:val="20"/>
          <w:szCs w:val="20"/>
          <w:u w:val="none"/>
          <w:lang w:val="cs-CZ" w:eastAsia="zh-CN" w:bidi="hi-IN"/>
        </w:rPr>
        <w:t xml:space="preserve"> v 1.NP, které oddělují nevytápěný prostor garáže od ostatních prostor, a to deskami z minerální vlny tl. 100mm s finální povrchovou úpravou (např. FASROCK G). Pro zateplení zevnitř bude lokálně (v 1.NP čelo chodby, ve 2.-7.NP vstupy do bytů od schodiště) použito izolačních desek z lehčeného pórobetonu např. Multipor tl. 100mm, resp.50mm.</w:t>
      </w:r>
    </w:p>
    <w:p>
      <w:pPr>
        <w:pStyle w:val="Normal"/>
        <w:rPr>
          <w:rFonts w:ascii="Arial Narrow" w:hAnsi="Arial Narrow"/>
          <w:sz w:val="20"/>
          <w:szCs w:val="20"/>
        </w:rPr>
      </w:pPr>
      <w:r>
        <w:rPr>
          <w:rFonts w:ascii="Arial Narrow" w:hAnsi="Arial Narrow"/>
          <w:sz w:val="20"/>
          <w:szCs w:val="20"/>
        </w:rPr>
      </w:r>
    </w:p>
    <w:p>
      <w:pPr>
        <w:pStyle w:val="Normal"/>
        <w:rPr/>
      </w:pPr>
      <w:r>
        <w:rPr>
          <w:rFonts w:cs="Arial Narrow" w:ascii="Arial Narrow" w:hAnsi="Arial Narrow"/>
          <w:sz w:val="20"/>
          <w:szCs w:val="20"/>
          <w:highlight w:val="lightGray"/>
        </w:rPr>
        <w:t xml:space="preserve">2.3. </w:t>
        <w:tab/>
      </w:r>
      <w:r>
        <w:rPr>
          <w:rFonts w:eastAsia="Times New Roman" w:cs="Arial Narrow" w:ascii="Arial Narrow" w:hAnsi="Arial Narrow"/>
          <w:color w:val="00000A"/>
          <w:kern w:val="0"/>
          <w:sz w:val="20"/>
          <w:szCs w:val="20"/>
          <w:highlight w:val="lightGray"/>
          <w:lang w:val="cs-CZ" w:eastAsia="zh-CN" w:bidi="ar-SA"/>
        </w:rPr>
        <w:t>S</w:t>
      </w:r>
      <w:r>
        <w:rPr>
          <w:rFonts w:cs="Arial Narrow" w:ascii="Arial Narrow" w:hAnsi="Arial Narrow"/>
          <w:sz w:val="20"/>
          <w:szCs w:val="20"/>
          <w:highlight w:val="lightGray"/>
        </w:rPr>
        <w:t>třešní pláště</w:t>
      </w:r>
      <w:r>
        <w:rPr>
          <w:rFonts w:cs="Arial Narrow" w:ascii="Arial Narrow" w:hAnsi="Arial Narrow"/>
          <w:sz w:val="20"/>
          <w:szCs w:val="20"/>
        </w:rPr>
        <w:tab/>
        <w:tab/>
      </w:r>
      <w:r>
        <w:rPr>
          <w:rFonts w:cs="Arial Narrow" w:ascii="Arial Narrow" w:hAnsi="Arial Narrow"/>
          <w:i/>
          <w:iCs/>
          <w:color w:val="0000FF"/>
          <w:sz w:val="20"/>
          <w:szCs w:val="20"/>
          <w:u w:val="single"/>
        </w:rPr>
        <w:t>Více viz. Tabulka skladeb.</w:t>
      </w:r>
    </w:p>
    <w:p>
      <w:pPr>
        <w:pStyle w:val="Normal"/>
        <w:jc w:val="both"/>
        <w:rPr/>
      </w:pPr>
      <w:r>
        <w:rPr>
          <w:rFonts w:eastAsia="NSimSun" w:cs="Arial Narrow" w:ascii="Arial Narrow" w:hAnsi="Arial Narrow"/>
          <w:b/>
          <w:bCs/>
          <w:color w:val="auto"/>
          <w:kern w:val="2"/>
          <w:sz w:val="20"/>
          <w:szCs w:val="20"/>
          <w:lang w:val="cs-CZ" w:eastAsia="zh-CN" w:bidi="hi-IN"/>
        </w:rPr>
        <w:t>S</w:t>
      </w:r>
      <w:r>
        <w:rPr>
          <w:rFonts w:cs="Arial Narrow" w:ascii="Arial Narrow" w:hAnsi="Arial Narrow"/>
          <w:b/>
          <w:bCs/>
          <w:color w:val="auto"/>
          <w:sz w:val="20"/>
          <w:szCs w:val="20"/>
        </w:rPr>
        <w:t xml:space="preserve">třechy </w:t>
      </w:r>
      <w:r>
        <w:rPr>
          <w:rFonts w:cs="Arial Narrow" w:ascii="Arial Narrow" w:hAnsi="Arial Narrow"/>
          <w:b w:val="false"/>
          <w:bCs w:val="false"/>
          <w:color w:val="auto"/>
          <w:sz w:val="20"/>
          <w:szCs w:val="20"/>
        </w:rPr>
        <w:t xml:space="preserve">(ploché) </w:t>
      </w:r>
      <w:r>
        <w:rPr>
          <w:rFonts w:cs="Arial Narrow" w:ascii="Arial Narrow" w:hAnsi="Arial Narrow"/>
          <w:color w:val="auto"/>
          <w:sz w:val="20"/>
          <w:szCs w:val="20"/>
        </w:rPr>
        <w:t>jsou navrženy jako jednoplášťové vyspádované do vnitřních dešťových vpustí či vnějších žlabů. Tepelná izolace bude provedena z desek a spádových klínů z EPS v tl. min. 200mm v oblasti vpustí či při okraji žlabu. Do střešních plášťů bude použito hydroizolační souvrství tvořené fóliovou hydroizolací a geotextilií. Jedná se o střechy s klasickým pořadím vrstev.</w:t>
      </w:r>
    </w:p>
    <w:p>
      <w:pPr>
        <w:pStyle w:val="Normal"/>
        <w:jc w:val="both"/>
        <w:rPr/>
      </w:pPr>
      <w:r>
        <w:rPr>
          <w:rFonts w:eastAsia="SimSun;宋体" w:cs="Arial Narrow" w:ascii="Arial Narrow" w:hAnsi="Arial Narrow"/>
          <w:b w:val="false"/>
          <w:bCs w:val="false"/>
          <w:i w:val="false"/>
          <w:iCs w:val="false"/>
          <w:color w:val="auto"/>
          <w:kern w:val="2"/>
          <w:sz w:val="20"/>
          <w:szCs w:val="20"/>
          <w:u w:val="none"/>
          <w:lang w:val="cs-CZ" w:eastAsia="zh-CN" w:bidi="hi-IN"/>
        </w:rPr>
        <w:t>Střecha nad 7.NP je navržena jako nepochozí s finální vrstvou z kačírku. Nad 6.NP se bude nacházet pochozí střešní terasa s dlažbou na terče. Mírně zateplená střecha nad 1.NP (100mm EPS v oblasti vpustí)</w:t>
      </w:r>
      <w:r>
        <w:rPr>
          <w:rFonts w:eastAsia="Arial" w:cs="Arial Narrow" w:ascii="Arial Narrow" w:hAnsi="Arial Narrow"/>
          <w:b w:val="false"/>
          <w:bCs w:val="false"/>
          <w:i w:val="false"/>
          <w:iCs w:val="false"/>
          <w:color w:val="auto"/>
          <w:kern w:val="2"/>
          <w:sz w:val="20"/>
          <w:szCs w:val="20"/>
          <w:u w:val="none"/>
          <w:lang w:val="cs-CZ" w:eastAsia="zh-CN" w:bidi="hi-IN"/>
        </w:rPr>
        <w:t xml:space="preserve"> bude řešená formou extenzivní zelené střechy (=dvůr).</w:t>
      </w:r>
    </w:p>
    <w:p>
      <w:pPr>
        <w:pStyle w:val="Normal"/>
        <w:widowControl w:val="false"/>
        <w:tabs>
          <w:tab w:val="clear" w:pos="265"/>
          <w:tab w:val="left" w:pos="0" w:leader="none"/>
        </w:tabs>
        <w:suppressAutoHyphens w:val="true"/>
        <w:bidi w:val="0"/>
        <w:spacing w:lineRule="auto" w:line="276" w:before="0" w:after="0"/>
        <w:ind w:left="0" w:right="0" w:hanging="0"/>
        <w:jc w:val="both"/>
        <w:rPr/>
      </w:pPr>
      <w:r>
        <w:rPr>
          <w:rFonts w:eastAsia="Arial" w:cs="Arial Narrow" w:ascii="Arial Narrow" w:hAnsi="Arial Narrow"/>
          <w:b/>
          <w:bCs/>
          <w:i w:val="false"/>
          <w:iCs w:val="false"/>
          <w:color w:val="auto"/>
          <w:spacing w:val="0"/>
          <w:kern w:val="2"/>
          <w:sz w:val="20"/>
          <w:szCs w:val="20"/>
          <w:u w:val="none"/>
          <w:lang w:val="cs-CZ" w:eastAsia="zh-CN" w:bidi="hi-IN"/>
        </w:rPr>
        <w:t>Balkonové desky (=pavlače)</w:t>
      </w:r>
      <w:r>
        <w:rPr>
          <w:rFonts w:eastAsia="Arial" w:cs="Arial Narrow" w:ascii="Arial Narrow" w:hAnsi="Arial Narrow"/>
          <w:b w:val="false"/>
          <w:bCs w:val="false"/>
          <w:i w:val="false"/>
          <w:iCs w:val="false"/>
          <w:color w:val="auto"/>
          <w:spacing w:val="0"/>
          <w:kern w:val="2"/>
          <w:sz w:val="20"/>
          <w:szCs w:val="20"/>
          <w:u w:val="none"/>
          <w:lang w:val="cs-CZ" w:eastAsia="zh-CN" w:bidi="hi-IN"/>
        </w:rPr>
        <w:t xml:space="preserve"> budou tepelně izolovány ze všech stran. Skladba nad nosnou železobetonovou deskou bude obdobná jako u pochozích střešních plášťů s dlažbou na terče. Odvodnění se předpokládá rovněž do vnějšího žlabu.</w:t>
      </w:r>
    </w:p>
    <w:p>
      <w:pPr>
        <w:pStyle w:val="Normal"/>
        <w:jc w:val="both"/>
        <w:rPr>
          <w:rFonts w:ascii="Arial Narrow" w:hAnsi="Arial Narrow" w:eastAsia="Arial" w:cs="Arial Narrow"/>
          <w:b w:val="false"/>
          <w:b w:val="false"/>
          <w:bCs w:val="false"/>
          <w:i w:val="false"/>
          <w:i w:val="false"/>
          <w:iCs w:val="false"/>
          <w:color w:val="auto"/>
          <w:kern w:val="2"/>
          <w:sz w:val="20"/>
          <w:szCs w:val="20"/>
          <w:u w:val="none"/>
          <w:lang w:val="cs-CZ" w:eastAsia="zh-CN" w:bidi="hi-IN"/>
        </w:rPr>
      </w:pPr>
      <w:r>
        <w:rPr>
          <w:rFonts w:eastAsia="Arial" w:cs="Arial Narrow" w:ascii="Arial Narrow" w:hAnsi="Arial Narrow"/>
          <w:b w:val="false"/>
          <w:bCs w:val="false"/>
          <w:i w:val="false"/>
          <w:iCs w:val="false"/>
          <w:color w:val="auto"/>
          <w:kern w:val="2"/>
          <w:sz w:val="20"/>
          <w:szCs w:val="20"/>
          <w:u w:val="none"/>
          <w:lang w:val="cs-CZ" w:eastAsia="zh-CN" w:bidi="hi-IN"/>
        </w:rPr>
      </w:r>
    </w:p>
    <w:p>
      <w:pPr>
        <w:pStyle w:val="Normal"/>
        <w:jc w:val="both"/>
        <w:rPr/>
      </w:pPr>
      <w:r>
        <w:rPr>
          <w:rFonts w:eastAsia="Arial" w:cs="Arial Narrow" w:ascii="Arial Narrow" w:hAnsi="Arial Narrow"/>
          <w:b w:val="false"/>
          <w:bCs w:val="false"/>
          <w:i w:val="false"/>
          <w:iCs w:val="false"/>
          <w:color w:val="auto"/>
          <w:kern w:val="2"/>
          <w:sz w:val="20"/>
          <w:szCs w:val="20"/>
          <w:u w:val="none"/>
          <w:lang w:val="cs-CZ" w:eastAsia="zh-CN" w:bidi="hi-IN"/>
        </w:rPr>
        <w:t>POZN. Vnitřní dešťové vpusti budou opatřeny vytápěním odporovým drátem a ochrannými koši.</w:t>
      </w:r>
    </w:p>
    <w:p>
      <w:pPr>
        <w:pStyle w:val="Normal"/>
        <w:rPr>
          <w:rFonts w:ascii="Arial Narrow" w:hAnsi="Arial Narrow" w:eastAsia="Arial" w:cs="Arial"/>
          <w:color w:val="C9211E"/>
          <w:spacing w:val="0"/>
          <w:sz w:val="20"/>
        </w:rPr>
      </w:pPr>
      <w:r>
        <w:rPr>
          <w:rFonts w:eastAsia="Arial" w:cs="Arial" w:ascii="Arial Narrow" w:hAnsi="Arial Narrow"/>
          <w:color w:val="C9211E"/>
          <w:spacing w:val="0"/>
          <w:sz w:val="20"/>
        </w:rPr>
      </w:r>
    </w:p>
    <w:p>
      <w:pPr>
        <w:pStyle w:val="Normal"/>
        <w:rPr/>
      </w:pPr>
      <w:r>
        <w:rPr>
          <w:rFonts w:cs="Arial Narrow" w:ascii="Arial Narrow" w:hAnsi="Arial Narrow"/>
          <w:sz w:val="20"/>
          <w:szCs w:val="20"/>
          <w:highlight w:val="lightGray"/>
        </w:rPr>
        <w:t xml:space="preserve">2.4. </w:t>
        <w:tab/>
      </w:r>
      <w:r>
        <w:rPr>
          <w:rFonts w:eastAsia="Times New Roman" w:cs="Arial Narrow" w:ascii="Arial Narrow" w:hAnsi="Arial Narrow"/>
          <w:color w:val="00000A"/>
          <w:kern w:val="0"/>
          <w:sz w:val="20"/>
          <w:szCs w:val="20"/>
          <w:highlight w:val="lightGray"/>
          <w:lang w:val="cs-CZ" w:eastAsia="zh-CN" w:bidi="ar-SA"/>
        </w:rPr>
        <w:t>Podhledy</w:t>
      </w:r>
      <w:r>
        <w:rPr>
          <w:rFonts w:eastAsia="Times New Roman" w:cs="Arial Narrow" w:ascii="Arial Narrow" w:hAnsi="Arial Narrow"/>
          <w:color w:val="00000A"/>
          <w:kern w:val="0"/>
          <w:sz w:val="20"/>
          <w:szCs w:val="20"/>
          <w:lang w:val="cs-CZ" w:eastAsia="zh-CN" w:bidi="ar-SA"/>
        </w:rPr>
        <w:tab/>
        <w:tab/>
      </w:r>
      <w:r>
        <w:rPr>
          <w:rFonts w:eastAsia="Times New Roman" w:cs="Arial Narrow" w:ascii="Arial Narrow" w:hAnsi="Arial Narrow"/>
          <w:i/>
          <w:iCs/>
          <w:color w:val="0000FF"/>
          <w:kern w:val="0"/>
          <w:sz w:val="20"/>
          <w:szCs w:val="20"/>
          <w:u w:val="single"/>
          <w:lang w:val="cs-CZ" w:eastAsia="zh-CN" w:bidi="ar-SA"/>
        </w:rPr>
        <w:t>Více viz. Tabulka skladeb.</w:t>
      </w:r>
    </w:p>
    <w:p>
      <w:pPr>
        <w:pStyle w:val="Normal"/>
        <w:jc w:val="both"/>
        <w:rPr/>
      </w:pPr>
      <w:r>
        <w:rPr>
          <w:rFonts w:cs="Arial Narrow" w:ascii="Arial Narrow" w:hAnsi="Arial Narrow"/>
          <w:b/>
          <w:bCs/>
          <w:color w:val="auto"/>
          <w:sz w:val="20"/>
          <w:szCs w:val="20"/>
        </w:rPr>
        <w:t>Podhledy</w:t>
      </w:r>
      <w:r>
        <w:rPr>
          <w:rFonts w:cs="Arial Narrow" w:ascii="Arial Narrow" w:hAnsi="Arial Narrow"/>
          <w:color w:val="auto"/>
          <w:sz w:val="20"/>
          <w:szCs w:val="20"/>
        </w:rPr>
        <w:t xml:space="preserve"> jsou navrženy ze sádrokartonových desek hladkých do ocelových profilů. Převážně jsou použity v bytech v koupelnách a </w:t>
      </w:r>
      <w:r>
        <w:rPr>
          <w:rFonts w:eastAsia="Times New Roman" w:cs="Arial Narrow" w:ascii="Arial Narrow" w:hAnsi="Arial Narrow"/>
          <w:color w:val="auto"/>
          <w:kern w:val="0"/>
          <w:sz w:val="20"/>
          <w:szCs w:val="20"/>
          <w:lang w:val="cs-CZ" w:eastAsia="zh-CN" w:bidi="ar-SA"/>
        </w:rPr>
        <w:t>předsíních</w:t>
      </w:r>
      <w:r>
        <w:rPr>
          <w:rFonts w:eastAsia="Times New Roman" w:cs="Arial Narrow" w:ascii="Arial Narrow" w:hAnsi="Arial Narrow"/>
          <w:color w:val="auto"/>
          <w:kern w:val="0"/>
          <w:sz w:val="20"/>
          <w:szCs w:val="20"/>
          <w:lang w:bidi="ar-SA"/>
        </w:rPr>
        <w:t xml:space="preserve">- z důvodu vedení instalací (VZT). V 6.NP bude podhled použit lokálně i v obytných místnostech při ul. Vrchlického </w:t>
      </w:r>
      <w:r>
        <w:rPr>
          <w:rFonts w:eastAsia="Times New Roman" w:cs="Arial Narrow" w:ascii="Arial Narrow" w:hAnsi="Arial Narrow"/>
          <w:color w:val="auto"/>
          <w:kern w:val="0"/>
          <w:sz w:val="20"/>
          <w:szCs w:val="20"/>
          <w:lang w:val="cs-CZ" w:eastAsia="zh-CN" w:bidi="ar-SA"/>
        </w:rPr>
        <w:t>z důvodu zalomení stropní desky pro ustoupené 7.NP. V 1.NP bude sdk podhledem opatřena vstupní chodba se zádveřím a zázemí obchodních jednotek- opět z důvodu vedení instalací.</w:t>
      </w:r>
    </w:p>
    <w:p>
      <w:pPr>
        <w:pStyle w:val="Normal"/>
        <w:jc w:val="both"/>
        <w:rPr/>
      </w:pPr>
      <w:r>
        <w:rPr>
          <w:rFonts w:eastAsia="Times New Roman" w:cs="Arial Narrow" w:ascii="Arial Narrow" w:hAnsi="Arial Narrow"/>
          <w:color w:val="auto"/>
          <w:kern w:val="0"/>
          <w:sz w:val="20"/>
          <w:szCs w:val="20"/>
          <w:lang w:val="cs-CZ" w:eastAsia="zh-CN" w:bidi="ar-SA"/>
        </w:rPr>
        <w:t>POZN. Na podhledy ve vlhkých prostorech (koupelny) budou použity sdk desky odolné proti vodě (zelené). Na podhled v CHÚC budou použity desky se zvýšenou požární odolností (červené).</w:t>
      </w:r>
    </w:p>
    <w:p>
      <w:pPr>
        <w:pStyle w:val="Normal"/>
        <w:jc w:val="both"/>
        <w:rPr>
          <w:rFonts w:ascii="Arial Narrow" w:hAnsi="Arial Narrow" w:eastAsia="Times New Roman" w:cs="Arial Narrow"/>
          <w:color w:val="auto"/>
          <w:kern w:val="0"/>
          <w:sz w:val="20"/>
          <w:szCs w:val="20"/>
          <w:lang w:bidi="ar-SA"/>
        </w:rPr>
      </w:pPr>
      <w:r>
        <w:rPr>
          <w:rFonts w:eastAsia="Times New Roman" w:cs="Arial Narrow" w:ascii="Arial Narrow" w:hAnsi="Arial Narrow"/>
          <w:color w:val="auto"/>
          <w:kern w:val="0"/>
          <w:sz w:val="20"/>
          <w:szCs w:val="20"/>
          <w:lang w:bidi="ar-SA"/>
        </w:rPr>
      </w:r>
    </w:p>
    <w:p>
      <w:pPr>
        <w:pStyle w:val="Normal"/>
        <w:jc w:val="both"/>
        <w:rPr/>
      </w:pPr>
      <w:r>
        <w:rPr>
          <w:rFonts w:eastAsia="SimSun;宋体" w:cs="Arial Narrow" w:ascii="Arial Narrow" w:hAnsi="Arial Narrow"/>
          <w:b/>
          <w:bCs/>
          <w:i w:val="false"/>
          <w:iCs w:val="false"/>
          <w:color w:val="auto"/>
          <w:kern w:val="2"/>
          <w:sz w:val="20"/>
          <w:szCs w:val="20"/>
          <w:u w:val="none"/>
          <w:lang w:val="cs-CZ" w:eastAsia="zh-CN" w:bidi="hi-IN"/>
        </w:rPr>
        <w:t>Zatepleným podhledem</w:t>
      </w:r>
      <w:r>
        <w:rPr>
          <w:rFonts w:eastAsia="SimSun;宋体" w:cs="Arial Narrow" w:ascii="Arial Narrow" w:hAnsi="Arial Narrow"/>
          <w:b w:val="false"/>
          <w:bCs w:val="false"/>
          <w:i w:val="false"/>
          <w:iCs w:val="false"/>
          <w:color w:val="auto"/>
          <w:kern w:val="2"/>
          <w:sz w:val="20"/>
          <w:szCs w:val="20"/>
          <w:u w:val="none"/>
          <w:lang w:val="cs-CZ" w:eastAsia="zh-CN" w:bidi="hi-IN"/>
        </w:rPr>
        <w:t xml:space="preserve"> bude opatřena část stropní desky nad 1.NP, oddělující nevytápěný prostor garáží či tech. místností od vytápěného prostoru bytů ve 2.NP. Použity budou desky z minerální vlny tl. 100mm s finální povrchovou úpravou (např. FASROCK G). Zatepleny budou rovněž stěny a průvlaky a to do výšky min. 400mm pod stropní desku.</w:t>
      </w:r>
    </w:p>
    <w:p>
      <w:pPr>
        <w:pStyle w:val="Normal"/>
        <w:jc w:val="both"/>
        <w:rPr>
          <w:rFonts w:ascii="Arial Narrow" w:hAnsi="Arial Narrow"/>
          <w:color w:val="auto"/>
          <w:sz w:val="20"/>
          <w:szCs w:val="20"/>
        </w:rPr>
      </w:pPr>
      <w:r>
        <w:rPr>
          <w:rFonts w:ascii="Arial Narrow" w:hAnsi="Arial Narrow"/>
          <w:color w:val="auto"/>
          <w:sz w:val="20"/>
          <w:szCs w:val="20"/>
        </w:rPr>
      </w:r>
    </w:p>
    <w:p>
      <w:pPr>
        <w:pStyle w:val="Normal"/>
        <w:jc w:val="both"/>
        <w:rPr>
          <w:rFonts w:ascii="Arial Narrow" w:hAnsi="Arial Narrow" w:eastAsia="NSimSun" w:cs="Mangal"/>
          <w:i/>
          <w:i/>
          <w:iCs/>
          <w:color w:val="2A6099"/>
          <w:kern w:val="2"/>
          <w:sz w:val="20"/>
          <w:szCs w:val="20"/>
          <w:lang w:val="cs-CZ" w:eastAsia="zh-CN" w:bidi="hi-IN"/>
        </w:rPr>
      </w:pPr>
      <w:r>
        <w:rPr>
          <w:rFonts w:eastAsia="NSimSun" w:cs="Mangal" w:ascii="Arial Narrow" w:hAnsi="Arial Narrow"/>
          <w:b/>
          <w:bCs/>
          <w:i/>
          <w:iCs/>
          <w:color w:val="2A6099"/>
          <w:kern w:val="2"/>
          <w:sz w:val="20"/>
          <w:szCs w:val="20"/>
          <w:lang w:val="cs-CZ" w:eastAsia="zh-CN" w:bidi="hi-IN"/>
        </w:rPr>
        <w:t>Zásady pro provádění sdk konstrukcí:</w:t>
      </w:r>
    </w:p>
    <w:p>
      <w:pPr>
        <w:pStyle w:val="Normal"/>
        <w:jc w:val="both"/>
        <w:rPr>
          <w:rFonts w:ascii="Arial Narrow" w:hAnsi="Arial Narrow" w:eastAsia="NSimSun" w:cs="Mangal"/>
          <w:i/>
          <w:i/>
          <w:iCs/>
          <w:color w:val="2A6099"/>
          <w:kern w:val="2"/>
          <w:sz w:val="20"/>
          <w:szCs w:val="20"/>
          <w:lang w:val="cs-CZ" w:eastAsia="zh-CN" w:bidi="hi-IN"/>
        </w:rPr>
      </w:pPr>
      <w:r>
        <w:rPr>
          <w:rFonts w:eastAsia="NSimSun" w:cs="Mangal" w:ascii="Arial Narrow" w:hAnsi="Arial Narrow"/>
          <w:i/>
          <w:iCs/>
          <w:color w:val="2A6099"/>
          <w:kern w:val="2"/>
          <w:sz w:val="20"/>
          <w:szCs w:val="20"/>
          <w:lang w:val="cs-CZ" w:eastAsia="zh-CN" w:bidi="hi-IN"/>
        </w:rPr>
        <w:t>Montáž veškerých sádrokartonových konstrukcí musí provádět pouze specializovaná firma s platným oprávněním. Skladby a detaily sádrokartonových konstrukcí je nezbytné provádět striktně podle technických listů výrobce.</w:t>
      </w:r>
    </w:p>
    <w:p>
      <w:pPr>
        <w:pStyle w:val="Normal"/>
        <w:jc w:val="both"/>
        <w:rPr>
          <w:rFonts w:ascii="Arial Narrow" w:hAnsi="Arial Narrow"/>
          <w:color w:val="auto"/>
          <w:sz w:val="20"/>
          <w:szCs w:val="20"/>
          <w:lang w:eastAsia="zh-CN"/>
        </w:rPr>
      </w:pPr>
      <w:r>
        <w:rPr>
          <w:rFonts w:ascii="Arial Narrow" w:hAnsi="Arial Narrow"/>
          <w:color w:val="auto"/>
          <w:sz w:val="20"/>
          <w:szCs w:val="20"/>
          <w:lang w:eastAsia="zh-CN"/>
        </w:rPr>
      </w:r>
    </w:p>
    <w:p>
      <w:pPr>
        <w:pStyle w:val="Normal"/>
        <w:widowControl w:val="false"/>
        <w:tabs>
          <w:tab w:val="clear" w:pos="265"/>
          <w:tab w:val="left" w:pos="0" w:leader="none"/>
        </w:tabs>
        <w:suppressAutoHyphens w:val="true"/>
        <w:bidi w:val="0"/>
        <w:spacing w:lineRule="auto" w:line="276" w:before="0" w:after="0"/>
        <w:ind w:left="0" w:right="0" w:hanging="0"/>
        <w:jc w:val="both"/>
        <w:rPr>
          <w:u w:val="none"/>
        </w:rPr>
      </w:pPr>
      <w:r>
        <w:rPr>
          <w:rFonts w:eastAsia="Arial" w:cs="Arial" w:ascii="Arial Narrow" w:hAnsi="Arial Narrow"/>
          <w:b/>
          <w:bCs/>
          <w:i/>
          <w:iCs/>
          <w:color w:val="2A6099"/>
          <w:spacing w:val="0"/>
          <w:sz w:val="20"/>
          <w:szCs w:val="20"/>
          <w:u w:val="none"/>
        </w:rPr>
        <w:t>Požární odolnost:</w:t>
      </w:r>
      <w:r>
        <w:rPr>
          <w:rFonts w:eastAsia="Arial" w:cs="Arial" w:ascii="Arial Narrow" w:hAnsi="Arial Narrow"/>
          <w:i/>
          <w:iCs/>
          <w:color w:val="2A6099"/>
          <w:spacing w:val="0"/>
          <w:sz w:val="20"/>
          <w:szCs w:val="20"/>
          <w:u w:val="none"/>
        </w:rPr>
        <w:t xml:space="preserve"> Požadovanou požární odolnost použitých materiálů (dle PBŘ) musí dodavatel prokázat předložením atestu česká autorizované státní zkušebny.</w:t>
      </w:r>
    </w:p>
    <w:p>
      <w:pPr>
        <w:pStyle w:val="Normal"/>
        <w:widowControl w:val="false"/>
        <w:tabs>
          <w:tab w:val="clear" w:pos="265"/>
          <w:tab w:val="left" w:pos="0" w:leader="none"/>
        </w:tabs>
        <w:suppressAutoHyphens w:val="true"/>
        <w:bidi w:val="0"/>
        <w:spacing w:lineRule="auto" w:line="276" w:before="0" w:after="0"/>
        <w:ind w:left="0" w:right="0" w:hanging="0"/>
        <w:jc w:val="left"/>
        <w:rPr>
          <w:rFonts w:ascii="Arial Narrow" w:hAnsi="Arial Narrow" w:eastAsia="Arial" w:cs="Arial"/>
          <w:i/>
          <w:i/>
          <w:iCs/>
          <w:color w:val="0000FF"/>
          <w:spacing w:val="0"/>
          <w:sz w:val="20"/>
          <w:szCs w:val="20"/>
        </w:rPr>
      </w:pPr>
      <w:r>
        <w:rPr>
          <w:rFonts w:eastAsia="Arial" w:cs="Arial" w:ascii="Arial Narrow" w:hAnsi="Arial Narrow"/>
          <w:i/>
          <w:iCs/>
          <w:color w:val="0000FF"/>
          <w:spacing w:val="0"/>
          <w:sz w:val="20"/>
          <w:szCs w:val="20"/>
        </w:rPr>
      </w:r>
    </w:p>
    <w:p>
      <w:pPr>
        <w:pStyle w:val="Normal"/>
        <w:widowControl w:val="false"/>
        <w:tabs>
          <w:tab w:val="clear" w:pos="265"/>
          <w:tab w:val="left" w:pos="0" w:leader="none"/>
        </w:tabs>
        <w:suppressAutoHyphens w:val="true"/>
        <w:bidi w:val="0"/>
        <w:spacing w:lineRule="auto" w:line="276" w:before="0" w:after="0"/>
        <w:ind w:left="0" w:right="0" w:hanging="0"/>
        <w:jc w:val="left"/>
        <w:rPr/>
      </w:pPr>
      <w:r>
        <w:rPr>
          <w:rFonts w:eastAsia="NSimSun" w:cs="Arial Narrow" w:ascii="Arial Narrow" w:hAnsi="Arial Narrow"/>
          <w:i w:val="false"/>
          <w:iCs w:val="false"/>
          <w:color w:val="auto"/>
          <w:spacing w:val="0"/>
          <w:kern w:val="2"/>
          <w:sz w:val="20"/>
          <w:szCs w:val="20"/>
          <w:highlight w:val="lightGray"/>
          <w:u w:val="none"/>
          <w:lang w:val="cs-CZ" w:eastAsia="zh-CN" w:bidi="hi-IN"/>
        </w:rPr>
        <w:t xml:space="preserve">2.5. </w:t>
        <w:tab/>
        <w:t>Podlahy</w:t>
      </w:r>
      <w:r>
        <w:rPr>
          <w:rFonts w:eastAsia="NSimSun" w:cs="Arial Narrow" w:ascii="Arial Narrow" w:hAnsi="Arial Narrow"/>
          <w:i w:val="false"/>
          <w:iCs w:val="false"/>
          <w:color w:val="auto"/>
          <w:spacing w:val="0"/>
          <w:kern w:val="2"/>
          <w:sz w:val="20"/>
          <w:szCs w:val="20"/>
          <w:u w:val="none"/>
          <w:lang w:val="cs-CZ" w:eastAsia="zh-CN" w:bidi="hi-IN"/>
        </w:rPr>
        <w:tab/>
        <w:tab/>
      </w:r>
      <w:r>
        <w:rPr>
          <w:rFonts w:eastAsia="Times New Roman" w:cs="Arial Narrow" w:ascii="Arial Narrow" w:hAnsi="Arial Narrow"/>
          <w:i/>
          <w:iCs/>
          <w:color w:val="0000FF"/>
          <w:spacing w:val="0"/>
          <w:kern w:val="0"/>
          <w:sz w:val="20"/>
          <w:szCs w:val="20"/>
          <w:u w:val="single"/>
          <w:lang w:val="cs-CZ" w:eastAsia="zh-CN" w:bidi="ar-SA"/>
        </w:rPr>
        <w:t>Více viz. Tabulka skladeb.</w:t>
      </w:r>
    </w:p>
    <w:p>
      <w:pPr>
        <w:pStyle w:val="Normal"/>
        <w:rPr/>
      </w:pPr>
      <w:r>
        <w:rPr>
          <w:rFonts w:cs="Arial Narrow" w:ascii="Arial Narrow" w:hAnsi="Arial Narrow"/>
          <w:sz w:val="20"/>
          <w:szCs w:val="20"/>
        </w:rPr>
        <w:t>V objektu se uplatní různé povrchy a konstrukce, jejich styky budou řešeny přechodovou lištou v provedení hliník.</w:t>
      </w:r>
    </w:p>
    <w:p>
      <w:pPr>
        <w:pStyle w:val="Normal"/>
        <w:jc w:val="both"/>
        <w:rPr/>
      </w:pPr>
      <w:r>
        <w:rPr>
          <w:rFonts w:cs="Arial Narrow" w:ascii="Arial Narrow" w:hAnsi="Arial Narrow"/>
          <w:sz w:val="20"/>
          <w:szCs w:val="20"/>
        </w:rPr>
        <w:t>V obývacích pokojích, ložnicích a předsíních bude vinylová plovoucí podlaha. Podlahu koupelen a WC tvoří keramická dlažba. Veřejné komunikační prostory a technické prostory jsou opatřeny také keramickou dlažbou. V garáž</w:t>
      </w:r>
      <w:r>
        <w:rPr>
          <w:rFonts w:eastAsia="NSimSun" w:cs="Arial Narrow" w:ascii="Arial Narrow" w:hAnsi="Arial Narrow"/>
          <w:color w:val="auto"/>
          <w:kern w:val="2"/>
          <w:sz w:val="20"/>
          <w:szCs w:val="20"/>
          <w:lang w:val="cs-CZ" w:eastAsia="zh-CN" w:bidi="hi-IN"/>
        </w:rPr>
        <w:t>i</w:t>
      </w:r>
      <w:r>
        <w:rPr>
          <w:rFonts w:cs="Arial Narrow" w:ascii="Arial Narrow" w:hAnsi="Arial Narrow"/>
          <w:sz w:val="20"/>
          <w:szCs w:val="20"/>
        </w:rPr>
        <w:t xml:space="preserve"> bude průmyslová litá podlaha (voděodolný nátěr+ epoxidová stěrk</w:t>
      </w:r>
      <w:r>
        <w:rPr>
          <w:rFonts w:cs="Arial Narrow" w:ascii="Arial Narrow" w:hAnsi="Arial Narrow"/>
          <w:color w:val="auto"/>
          <w:sz w:val="20"/>
          <w:szCs w:val="20"/>
        </w:rPr>
        <w:t xml:space="preserve">a), která zajistí jak vodonepropustnost, tak ochranu </w:t>
      </w:r>
      <w:r>
        <w:rPr>
          <w:rFonts w:eastAsia="SimSun;宋体" w:cs="Arial Narrow" w:ascii="Arial Narrow" w:hAnsi="Arial Narrow"/>
          <w:color w:val="auto"/>
          <w:kern w:val="2"/>
          <w:sz w:val="20"/>
          <w:szCs w:val="20"/>
          <w:lang w:val="cs-CZ" w:eastAsia="zh-CN" w:bidi="hi-IN"/>
        </w:rPr>
        <w:t xml:space="preserve">základové desky </w:t>
      </w:r>
      <w:r>
        <w:rPr>
          <w:rFonts w:cs="Arial Narrow" w:ascii="Arial Narrow" w:hAnsi="Arial Narrow"/>
          <w:color w:val="auto"/>
          <w:sz w:val="20"/>
          <w:szCs w:val="20"/>
        </w:rPr>
        <w:t xml:space="preserve">před negativními chemickými vlivy (ropné látky, posypové soli, apod.). Nášlapná vrstva podlah v obchodních jednotkách není dodávkou stavby- realizuje ji nájemce. Na střešních terasách a </w:t>
      </w:r>
      <w:r>
        <w:rPr>
          <w:rFonts w:eastAsia="NSimSun" w:cs="Arial Narrow" w:ascii="Arial Narrow" w:hAnsi="Arial Narrow"/>
          <w:color w:val="auto"/>
          <w:kern w:val="2"/>
          <w:sz w:val="20"/>
          <w:szCs w:val="20"/>
          <w:lang w:val="cs-CZ" w:eastAsia="zh-CN" w:bidi="hi-IN"/>
        </w:rPr>
        <w:t>pavlačích</w:t>
      </w:r>
      <w:r>
        <w:rPr>
          <w:rFonts w:cs="Arial Narrow" w:ascii="Arial Narrow" w:hAnsi="Arial Narrow"/>
          <w:color w:val="auto"/>
          <w:sz w:val="20"/>
          <w:szCs w:val="20"/>
        </w:rPr>
        <w:t xml:space="preserve"> bude použita mrazuvzdorná keramická dlažba na rektifikačních podložkách.</w:t>
      </w:r>
    </w:p>
    <w:p>
      <w:pPr>
        <w:pStyle w:val="Normal"/>
        <w:jc w:val="both"/>
        <w:rPr/>
      </w:pPr>
      <w:r>
        <w:rPr>
          <w:rFonts w:cs="Arial Narrow" w:ascii="Arial Narrow" w:hAnsi="Arial Narrow"/>
          <w:color w:val="auto"/>
          <w:sz w:val="20"/>
          <w:szCs w:val="20"/>
        </w:rPr>
        <w:t>POZN. Podlaha garáží je vyspádována do bezodtokového odpařovacího žlabu, který není napojen na žádnou kanalizaci. U prohlubní zakladačů je nutné stěrku s nátěrem aplikovat i na dolní cca 1m stěn, dno prohlubní bude spádované do vysychacích prohlubní.</w:t>
      </w:r>
    </w:p>
    <w:p>
      <w:pPr>
        <w:pStyle w:val="Normal"/>
        <w:jc w:val="both"/>
        <w:rPr/>
      </w:pPr>
      <w:r>
        <w:rPr>
          <w:rFonts w:cs="Arial Narrow" w:ascii="Arial Narrow" w:hAnsi="Arial Narrow"/>
          <w:color w:val="auto"/>
          <w:sz w:val="20"/>
          <w:szCs w:val="20"/>
        </w:rPr>
        <w:t>POZN. Stěny a dno retenční jímky je doporučeno po vysmršťování (cca 3 měsíce od betonáže) opatřit krystalizačním hydroizolačním nátěrem, přestože se jedná o tzv. bílou vanu.</w:t>
      </w:r>
    </w:p>
    <w:p>
      <w:pPr>
        <w:pStyle w:val="Normal"/>
        <w:jc w:val="both"/>
        <w:rPr>
          <w:rFonts w:ascii="Arial Narrow" w:hAnsi="Arial Narrow" w:eastAsia="NSimSun" w:cs="Arial Narrow"/>
          <w:i w:val="false"/>
          <w:i w:val="false"/>
          <w:iCs w:val="false"/>
          <w:color w:val="auto"/>
          <w:kern w:val="2"/>
          <w:sz w:val="20"/>
          <w:szCs w:val="20"/>
          <w:lang w:val="cs-CZ" w:eastAsia="zh-CN" w:bidi="hi-IN"/>
        </w:rPr>
      </w:pPr>
      <w:r>
        <w:rPr>
          <w:rFonts w:eastAsia="NSimSun" w:cs="Arial Narrow" w:ascii="Arial Narrow" w:hAnsi="Arial Narrow"/>
          <w:i w:val="false"/>
          <w:iCs w:val="false"/>
          <w:color w:val="auto"/>
          <w:kern w:val="2"/>
          <w:sz w:val="20"/>
          <w:szCs w:val="20"/>
          <w:lang w:val="cs-CZ" w:eastAsia="zh-CN" w:bidi="hi-IN"/>
        </w:rPr>
      </w:r>
    </w:p>
    <w:p>
      <w:pPr>
        <w:pStyle w:val="Normal"/>
        <w:widowControl w:val="false"/>
        <w:tabs>
          <w:tab w:val="clear" w:pos="265"/>
          <w:tab w:val="left" w:pos="0" w:leader="none"/>
        </w:tabs>
        <w:suppressAutoHyphens w:val="true"/>
        <w:bidi w:val="0"/>
        <w:spacing w:lineRule="auto" w:line="276" w:before="0" w:after="0"/>
        <w:ind w:left="0" w:right="0" w:hanging="0"/>
        <w:jc w:val="both"/>
        <w:rPr>
          <w:rFonts w:ascii="Arial Narrow" w:hAnsi="Arial Narrow" w:eastAsia="NSimSun" w:cs="Arial Narrow"/>
          <w:i w:val="false"/>
          <w:i w:val="false"/>
          <w:iCs w:val="false"/>
          <w:color w:val="auto"/>
          <w:kern w:val="2"/>
          <w:sz w:val="20"/>
          <w:szCs w:val="20"/>
          <w:lang w:val="cs-CZ" w:eastAsia="zh-CN" w:bidi="hi-IN"/>
        </w:rPr>
      </w:pPr>
      <w:r>
        <w:rPr>
          <w:rFonts w:eastAsia="NSimSun" w:cs="Arial Narrow" w:ascii="Arial Narrow" w:hAnsi="Arial Narrow"/>
          <w:i w:val="false"/>
          <w:iCs w:val="false"/>
          <w:color w:val="auto"/>
          <w:spacing w:val="0"/>
          <w:kern w:val="2"/>
          <w:sz w:val="20"/>
          <w:szCs w:val="20"/>
          <w:lang w:val="cs-CZ" w:eastAsia="zh-CN" w:bidi="hi-IN"/>
        </w:rPr>
        <w:t>Skladebná výška podlah v bytových podlažích je 200mm, v 1.NP 150mm a umožňuje rozvody ÚT, EI a ZI. Konstrukce podlah bude dilatována podle zásady, že rozměry dilatačního celku nepřesáhnou poměr stran 3:1. Dilatace bude prováděna pomocí vkládání měkčených pásků.</w:t>
      </w:r>
    </w:p>
    <w:p>
      <w:pPr>
        <w:pStyle w:val="Normal"/>
        <w:widowControl w:val="false"/>
        <w:tabs>
          <w:tab w:val="clear" w:pos="265"/>
          <w:tab w:val="left" w:pos="0" w:leader="none"/>
        </w:tabs>
        <w:suppressAutoHyphens w:val="true"/>
        <w:bidi w:val="0"/>
        <w:spacing w:lineRule="auto" w:line="276" w:before="0" w:after="0"/>
        <w:ind w:left="0" w:right="0" w:hanging="0"/>
        <w:jc w:val="left"/>
        <w:rPr>
          <w:rFonts w:ascii="Arial Narrow" w:hAnsi="Arial Narrow" w:eastAsia="Arial" w:cs="Arial"/>
          <w:i/>
          <w:i/>
          <w:iCs/>
          <w:color w:val="0000FF"/>
          <w:spacing w:val="0"/>
          <w:sz w:val="20"/>
          <w:szCs w:val="20"/>
        </w:rPr>
      </w:pPr>
      <w:r>
        <w:rPr>
          <w:rFonts w:eastAsia="Arial" w:cs="Arial" w:ascii="Arial Narrow" w:hAnsi="Arial Narrow"/>
          <w:i/>
          <w:iCs/>
          <w:color w:val="0000FF"/>
          <w:spacing w:val="0"/>
          <w:sz w:val="20"/>
          <w:szCs w:val="20"/>
        </w:rPr>
      </w:r>
    </w:p>
    <w:p>
      <w:pPr>
        <w:pStyle w:val="Normal"/>
        <w:suppressAutoHyphens w:val="true"/>
        <w:bidi w:val="0"/>
        <w:spacing w:lineRule="exact" w:line="240" w:before="0" w:after="0"/>
        <w:ind w:right="0" w:hanging="0"/>
        <w:jc w:val="both"/>
        <w:rPr>
          <w:rFonts w:ascii="Arial Narrow" w:hAnsi="Arial Narrow" w:eastAsia="NSimSun" w:cs="Mangal"/>
          <w:i/>
          <w:i/>
          <w:iCs/>
          <w:color w:val="2A6099"/>
          <w:spacing w:val="0"/>
          <w:kern w:val="2"/>
          <w:sz w:val="20"/>
          <w:szCs w:val="20"/>
          <w:lang w:val="cs-CZ" w:eastAsia="zh-CN" w:bidi="hi-IN"/>
        </w:rPr>
      </w:pPr>
      <w:r>
        <w:rPr>
          <w:rFonts w:eastAsia="NSimSun" w:cs="Mangal" w:ascii="Arial Narrow" w:hAnsi="Arial Narrow"/>
          <w:i/>
          <w:iCs/>
          <w:color w:val="2A6099"/>
          <w:spacing w:val="0"/>
          <w:kern w:val="2"/>
          <w:sz w:val="20"/>
          <w:szCs w:val="20"/>
          <w:lang w:val="cs-CZ" w:eastAsia="zh-CN" w:bidi="hi-IN"/>
        </w:rPr>
        <w:t xml:space="preserve">POZN. Tepelné izolace podlah musí splňovat požadavky  ČSN 73 0540-4 Tepelná ochrana budov. </w:t>
      </w:r>
    </w:p>
    <w:p>
      <w:pPr>
        <w:pStyle w:val="Normal"/>
        <w:suppressAutoHyphens w:val="true"/>
        <w:bidi w:val="0"/>
        <w:spacing w:lineRule="exact" w:line="240" w:before="0" w:after="0"/>
        <w:ind w:right="0" w:hanging="0"/>
        <w:jc w:val="both"/>
        <w:rPr>
          <w:rFonts w:ascii="Arial Narrow" w:hAnsi="Arial Narrow" w:eastAsia="NSimSun" w:cs="Mangal"/>
          <w:i/>
          <w:i/>
          <w:iCs/>
          <w:color w:val="2A6099"/>
          <w:spacing w:val="0"/>
          <w:kern w:val="2"/>
          <w:sz w:val="20"/>
          <w:szCs w:val="20"/>
          <w:lang w:val="cs-CZ" w:eastAsia="zh-CN" w:bidi="hi-IN"/>
        </w:rPr>
      </w:pPr>
      <w:r>
        <w:rPr>
          <w:rFonts w:eastAsia="NSimSun" w:cs="Mangal" w:ascii="Arial Narrow" w:hAnsi="Arial Narrow"/>
          <w:i/>
          <w:iCs/>
          <w:color w:val="2A6099"/>
          <w:spacing w:val="0"/>
          <w:kern w:val="2"/>
          <w:sz w:val="20"/>
          <w:szCs w:val="20"/>
          <w:lang w:val="cs-CZ" w:eastAsia="zh-CN" w:bidi="hi-IN"/>
        </w:rPr>
        <w:t>POZN. Akustické izolace budou nadimenzovány tak, aby vyhověly ČSN 73 0532  Akustika – Ochrana proti hluku v budovách a souvisící akustické vlastnosti stavebních výrobků – Požadavky (ČNI Praha 2000).</w:t>
      </w:r>
    </w:p>
    <w:p>
      <w:pPr>
        <w:pStyle w:val="Normal"/>
        <w:suppressAutoHyphens w:val="true"/>
        <w:bidi w:val="0"/>
        <w:spacing w:lineRule="exact" w:line="240" w:before="0" w:after="0"/>
        <w:ind w:right="0" w:hanging="0"/>
        <w:jc w:val="both"/>
        <w:rPr>
          <w:rFonts w:ascii="Arial Narrow" w:hAnsi="Arial Narrow" w:eastAsia="NSimSun" w:cs="Mangal"/>
          <w:i/>
          <w:i/>
          <w:iCs/>
          <w:color w:val="2A6099"/>
          <w:spacing w:val="0"/>
          <w:kern w:val="2"/>
          <w:sz w:val="20"/>
          <w:szCs w:val="20"/>
          <w:lang w:val="cs-CZ" w:eastAsia="zh-CN" w:bidi="hi-IN"/>
        </w:rPr>
      </w:pPr>
      <w:r>
        <w:rPr>
          <w:rFonts w:eastAsia="NSimSun" w:cs="Mangal" w:ascii="Arial Narrow" w:hAnsi="Arial Narrow"/>
          <w:i/>
          <w:iCs/>
          <w:color w:val="2A6099"/>
          <w:spacing w:val="0"/>
          <w:kern w:val="2"/>
          <w:sz w:val="20"/>
          <w:szCs w:val="20"/>
          <w:lang w:val="cs-CZ" w:eastAsia="zh-CN" w:bidi="hi-IN"/>
        </w:rPr>
      </w:r>
    </w:p>
    <w:p>
      <w:pPr>
        <w:pStyle w:val="Normal"/>
        <w:widowControl w:val="false"/>
        <w:tabs>
          <w:tab w:val="clear" w:pos="265"/>
          <w:tab w:val="left" w:pos="0" w:leader="none"/>
        </w:tabs>
        <w:suppressAutoHyphens w:val="true"/>
        <w:bidi w:val="0"/>
        <w:spacing w:lineRule="exact" w:line="240" w:before="0" w:after="0"/>
        <w:ind w:right="0" w:hanging="0"/>
        <w:jc w:val="both"/>
        <w:rPr>
          <w:rFonts w:ascii="Arial Narrow" w:hAnsi="Arial Narrow" w:eastAsia="NSimSun" w:cs="Mangal"/>
          <w:i/>
          <w:i/>
          <w:iCs/>
          <w:color w:val="2A6099"/>
          <w:spacing w:val="0"/>
          <w:kern w:val="2"/>
          <w:sz w:val="20"/>
          <w:szCs w:val="20"/>
          <w:lang w:val="cs-CZ" w:eastAsia="zh-CN" w:bidi="hi-IN"/>
        </w:rPr>
      </w:pPr>
      <w:r>
        <w:rPr>
          <w:rFonts w:eastAsia="NSimSun" w:cs="Mangal" w:ascii="Arial Narrow" w:hAnsi="Arial Narrow"/>
          <w:i/>
          <w:iCs/>
          <w:color w:val="2A6099"/>
          <w:spacing w:val="0"/>
          <w:kern w:val="2"/>
          <w:sz w:val="20"/>
          <w:szCs w:val="20"/>
          <w:lang w:val="cs-CZ" w:eastAsia="zh-CN" w:bidi="hi-IN"/>
        </w:rPr>
        <w:t>POZN. V příloze uváděné skladby podlah jsou prezentovány jako směrné, za konkrétní skladby a materiály použité při realizaci přebírá závazky dodavatel. Dodavatel předloží vzorky všech podlahovin, pro výběr typu a barvy. Přechody dvou různých povrchů budou opatřeny přechodovou (podlahovou) lištou. Dlažba bude položena do tenkého lože na bázi cementového tmelu.</w:t>
      </w:r>
    </w:p>
    <w:p>
      <w:pPr>
        <w:pStyle w:val="Normal"/>
        <w:widowControl w:val="false"/>
        <w:tabs>
          <w:tab w:val="clear" w:pos="265"/>
          <w:tab w:val="left" w:pos="0" w:leader="none"/>
        </w:tabs>
        <w:suppressAutoHyphens w:val="true"/>
        <w:bidi w:val="0"/>
        <w:spacing w:lineRule="auto" w:line="276" w:before="0" w:after="0"/>
        <w:ind w:left="0" w:right="0" w:hanging="0"/>
        <w:jc w:val="left"/>
        <w:rPr>
          <w:rFonts w:ascii="Arial Narrow" w:hAnsi="Arial Narrow" w:eastAsia="Arial" w:cs="Arial"/>
          <w:i/>
          <w:i/>
          <w:iCs/>
          <w:color w:val="0000FF"/>
          <w:spacing w:val="0"/>
          <w:sz w:val="20"/>
          <w:szCs w:val="20"/>
        </w:rPr>
      </w:pPr>
      <w:r>
        <w:rPr>
          <w:rFonts w:eastAsia="Arial" w:cs="Arial" w:ascii="Arial Narrow" w:hAnsi="Arial Narrow"/>
          <w:i/>
          <w:iCs/>
          <w:color w:val="0000FF"/>
          <w:spacing w:val="0"/>
          <w:sz w:val="20"/>
          <w:szCs w:val="20"/>
        </w:rPr>
      </w:r>
    </w:p>
    <w:p>
      <w:pPr>
        <w:pStyle w:val="Normal"/>
        <w:rPr>
          <w:rFonts w:ascii="Arial Narrow" w:hAnsi="Arial Narrow"/>
          <w:sz w:val="20"/>
          <w:szCs w:val="20"/>
        </w:rPr>
      </w:pPr>
      <w:r>
        <w:rPr>
          <w:rFonts w:ascii="Arial Narrow" w:hAnsi="Arial Narrow"/>
          <w:sz w:val="20"/>
          <w:szCs w:val="20"/>
        </w:rPr>
      </w:r>
    </w:p>
    <w:p>
      <w:pPr>
        <w:pStyle w:val="Normal"/>
        <w:rPr/>
      </w:pPr>
      <w:r>
        <w:rPr>
          <w:rFonts w:cs="Arial Narrow" w:ascii="Arial Narrow" w:hAnsi="Arial Narrow"/>
          <w:b/>
          <w:bCs/>
          <w:sz w:val="20"/>
          <w:szCs w:val="20"/>
          <w:highlight w:val="lightGray"/>
        </w:rPr>
        <w:t>3.</w:t>
        <w:tab/>
        <w:t>Práce a výrobky PSV</w:t>
      </w:r>
    </w:p>
    <w:p>
      <w:pPr>
        <w:pStyle w:val="Normal"/>
        <w:rPr>
          <w:rFonts w:ascii="Arial Narrow" w:hAnsi="Arial Narrow"/>
          <w:sz w:val="20"/>
          <w:szCs w:val="20"/>
        </w:rPr>
      </w:pPr>
      <w:r>
        <w:rPr>
          <w:rFonts w:ascii="Arial Narrow" w:hAnsi="Arial Narrow"/>
          <w:sz w:val="20"/>
          <w:szCs w:val="20"/>
        </w:rPr>
      </w:r>
    </w:p>
    <w:p>
      <w:pPr>
        <w:pStyle w:val="Normal"/>
        <w:rPr/>
      </w:pPr>
      <w:r>
        <w:rPr>
          <w:rFonts w:cs="Arial Narrow" w:ascii="Arial Narrow" w:hAnsi="Arial Narrow"/>
          <w:sz w:val="20"/>
          <w:szCs w:val="20"/>
          <w:highlight w:val="lightGray"/>
        </w:rPr>
        <w:t>3.1.</w:t>
        <w:tab/>
        <w:t>Výplně otvorů</w:t>
      </w:r>
    </w:p>
    <w:p>
      <w:pPr>
        <w:pStyle w:val="Normal"/>
        <w:rPr>
          <w:rFonts w:ascii="Arial Narrow" w:hAnsi="Arial Narrow"/>
          <w:sz w:val="20"/>
          <w:szCs w:val="20"/>
        </w:rPr>
      </w:pPr>
      <w:r>
        <w:rPr>
          <w:rFonts w:ascii="Arial Narrow" w:hAnsi="Arial Narrow"/>
          <w:sz w:val="20"/>
          <w:szCs w:val="20"/>
        </w:rPr>
      </w:r>
    </w:p>
    <w:p>
      <w:pPr>
        <w:pStyle w:val="Normal"/>
        <w:rPr/>
      </w:pPr>
      <w:r>
        <w:rPr>
          <w:rFonts w:ascii="Arial Narrow" w:hAnsi="Arial Narrow"/>
          <w:b/>
          <w:bCs/>
          <w:sz w:val="20"/>
          <w:szCs w:val="20"/>
        </w:rPr>
        <w:t>Okna a vnější výplně</w:t>
        <w:tab/>
      </w:r>
      <w:r>
        <w:rPr>
          <w:rFonts w:eastAsia="Times New Roman" w:cs="Arial Narrow" w:ascii="Arial Narrow" w:hAnsi="Arial Narrow"/>
          <w:b w:val="false"/>
          <w:bCs w:val="false"/>
          <w:i/>
          <w:iCs/>
          <w:color w:val="0000FF"/>
          <w:kern w:val="0"/>
          <w:sz w:val="20"/>
          <w:szCs w:val="20"/>
          <w:u w:val="single"/>
          <w:lang w:val="cs-CZ" w:eastAsia="zh-CN" w:bidi="ar-SA"/>
        </w:rPr>
        <w:t>Více viz. 41- Tabulka oken a vnějších výplní</w:t>
      </w:r>
    </w:p>
    <w:p>
      <w:pPr>
        <w:pStyle w:val="Normal"/>
        <w:jc w:val="both"/>
        <w:rPr/>
      </w:pPr>
      <w:r>
        <w:rPr>
          <w:rFonts w:cs="Arial Narrow" w:ascii="Arial Narrow" w:hAnsi="Arial Narrow"/>
          <w:sz w:val="20"/>
          <w:szCs w:val="20"/>
        </w:rPr>
        <w:t>Okna jsou navržena jako hliníková, zasklená čirými trojskly</w:t>
      </w:r>
      <w:r>
        <w:rPr>
          <w:rFonts w:cs="Arial Narrow" w:ascii="Arial Narrow" w:hAnsi="Arial Narrow"/>
          <w:color w:val="auto"/>
          <w:sz w:val="20"/>
          <w:szCs w:val="20"/>
        </w:rPr>
        <w:t xml:space="preserve">, s otvíravými+ výklopnými křídly a pevným zasklením. Koeficient prostupu tepla pro celé okno (sklo vč. rámu) bude max. </w:t>
      </w:r>
      <w:r>
        <w:rPr>
          <w:rFonts w:cs="Arial Narrow" w:ascii="Arial Narrow" w:hAnsi="Arial Narrow"/>
          <w:color w:val="C9211E"/>
          <w:sz w:val="20"/>
          <w:szCs w:val="20"/>
        </w:rPr>
        <w:t>Uw= 1,0 W/m2.K</w:t>
      </w:r>
      <w:r>
        <w:rPr>
          <w:rFonts w:cs="Arial Narrow" w:ascii="Arial Narrow" w:hAnsi="Arial Narrow"/>
          <w:color w:val="auto"/>
          <w:sz w:val="20"/>
          <w:szCs w:val="20"/>
        </w:rPr>
        <w:t>. Shodn</w:t>
      </w:r>
      <w:r>
        <w:rPr>
          <w:rFonts w:eastAsia="Times New Roman" w:cs="Arial Narrow" w:ascii="Arial Narrow" w:hAnsi="Arial Narrow"/>
          <w:color w:val="auto"/>
          <w:kern w:val="0"/>
          <w:sz w:val="20"/>
          <w:szCs w:val="20"/>
          <w:lang w:bidi="ar-SA"/>
        </w:rPr>
        <w:t>ě bud</w:t>
      </w:r>
      <w:r>
        <w:rPr>
          <w:rFonts w:eastAsia="Times New Roman" w:cs="Arial Narrow" w:ascii="Arial Narrow" w:hAnsi="Arial Narrow"/>
          <w:color w:val="auto"/>
          <w:kern w:val="0"/>
          <w:sz w:val="20"/>
          <w:szCs w:val="20"/>
          <w:lang w:val="cs-CZ" w:eastAsia="zh-CN" w:bidi="ar-SA"/>
        </w:rPr>
        <w:t>ou řešeny i vstupní dveře a výkladce.</w:t>
      </w:r>
    </w:p>
    <w:p>
      <w:pPr>
        <w:pStyle w:val="Normal"/>
        <w:widowControl w:val="false"/>
        <w:suppressLineNumbers/>
        <w:suppressAutoHyphens w:val="true"/>
        <w:bidi w:val="0"/>
        <w:spacing w:lineRule="auto" w:line="276" w:before="0" w:after="0"/>
        <w:ind w:left="0" w:right="0" w:hanging="0"/>
        <w:jc w:val="both"/>
        <w:rPr/>
      </w:pPr>
      <w:r>
        <w:rPr>
          <w:rFonts w:eastAsia="Arial" w:cs="Arial" w:ascii="Arial Narrow" w:hAnsi="Arial Narrow"/>
          <w:b w:val="false"/>
          <w:bCs w:val="false"/>
          <w:color w:val="auto"/>
          <w:spacing w:val="0"/>
          <w:kern w:val="0"/>
          <w:sz w:val="20"/>
          <w:szCs w:val="20"/>
          <w:shd w:fill="auto" w:val="clear"/>
          <w:lang w:val="cs-CZ" w:eastAsia="zh-CN" w:bidi="ar-SA"/>
        </w:rPr>
        <w:t>Jsou navrženy 2 typy barevného provedení- RAL 7048 (perleťová myší šeď) v částech se světlejší omítkou a RAL 7039 (</w:t>
      </w:r>
      <w:r>
        <w:rPr>
          <w:rFonts w:eastAsia="Arial" w:cs="Arial" w:ascii="Arial Narrow" w:hAnsi="Arial Narrow"/>
          <w:b w:val="false"/>
          <w:bCs w:val="false"/>
          <w:color w:val="auto"/>
          <w:spacing w:val="0"/>
          <w:kern w:val="0"/>
          <w:sz w:val="20"/>
          <w:szCs w:val="20"/>
          <w:u w:val="none"/>
          <w:shd w:fill="auto" w:val="clear"/>
          <w:lang w:val="cs-CZ" w:eastAsia="zh-CN" w:bidi="ar-SA"/>
        </w:rPr>
        <w:t xml:space="preserve">křemenná šedá) </w:t>
      </w:r>
      <w:r>
        <w:rPr>
          <w:rFonts w:eastAsia="Arial" w:cs="Arial" w:ascii="Arial Narrow" w:hAnsi="Arial Narrow"/>
          <w:b w:val="false"/>
          <w:bCs w:val="false"/>
          <w:color w:val="auto"/>
          <w:spacing w:val="0"/>
          <w:kern w:val="2"/>
          <w:sz w:val="20"/>
          <w:szCs w:val="20"/>
          <w:shd w:fill="auto" w:val="clear"/>
          <w:lang w:val="cs-CZ" w:eastAsia="zh-CN" w:bidi="hi-IN"/>
        </w:rPr>
        <w:t xml:space="preserve">v částech s tmavší omítkou. </w:t>
      </w:r>
    </w:p>
    <w:p>
      <w:pPr>
        <w:pStyle w:val="Normal"/>
        <w:jc w:val="both"/>
        <w:rPr/>
      </w:pPr>
      <w:bookmarkStart w:id="5" w:name="__DdeLink__2739_4068384754"/>
      <w:r>
        <w:rPr>
          <w:rFonts w:eastAsia="SimSun;宋体" w:cs="Arial Narrow" w:ascii="Arial Narrow" w:hAnsi="Arial Narrow"/>
          <w:b w:val="false"/>
          <w:bCs w:val="false"/>
          <w:i w:val="false"/>
          <w:iCs w:val="false"/>
          <w:color w:val="auto"/>
          <w:kern w:val="2"/>
          <w:sz w:val="20"/>
          <w:szCs w:val="20"/>
          <w:u w:val="none"/>
          <w:lang w:val="cs-CZ" w:eastAsia="zh-CN" w:bidi="hi-IN"/>
        </w:rPr>
        <w:t>S použitím vnějších stínících prvků (nadokenních žaluzií) je počítáno pouze u jižních fasád</w:t>
      </w:r>
      <w:bookmarkEnd w:id="5"/>
      <w:r>
        <w:rPr>
          <w:rFonts w:eastAsia="SimSun;宋体" w:cs="Arial Narrow" w:ascii="Arial Narrow" w:hAnsi="Arial Narrow"/>
          <w:b w:val="false"/>
          <w:bCs w:val="false"/>
          <w:i w:val="false"/>
          <w:iCs w:val="false"/>
          <w:color w:val="auto"/>
          <w:kern w:val="2"/>
          <w:sz w:val="20"/>
          <w:szCs w:val="20"/>
          <w:u w:val="none"/>
          <w:lang w:val="cs-CZ" w:eastAsia="zh-CN" w:bidi="hi-IN"/>
        </w:rPr>
        <w:t>.</w:t>
      </w:r>
    </w:p>
    <w:p>
      <w:pPr>
        <w:pStyle w:val="Normal"/>
        <w:jc w:val="both"/>
        <w:rPr>
          <w:rFonts w:ascii="Arial Narrow" w:hAnsi="Arial Narrow" w:eastAsia="SimSun;宋体" w:cs="Arial Narrow"/>
          <w:b w:val="false"/>
          <w:b w:val="false"/>
          <w:bCs w:val="false"/>
          <w:i w:val="false"/>
          <w:i w:val="false"/>
          <w:iCs w:val="false"/>
          <w:color w:val="auto"/>
          <w:kern w:val="2"/>
          <w:sz w:val="20"/>
          <w:szCs w:val="20"/>
          <w:u w:val="none"/>
          <w:lang w:val="cs-CZ" w:eastAsia="zh-CN" w:bidi="hi-IN"/>
        </w:rPr>
      </w:pPr>
      <w:r>
        <w:rPr>
          <w:rFonts w:eastAsia="SimSun;宋体" w:cs="Arial Narrow" w:ascii="Arial Narrow" w:hAnsi="Arial Narrow"/>
          <w:b w:val="false"/>
          <w:bCs w:val="false"/>
          <w:i w:val="false"/>
          <w:iCs w:val="false"/>
          <w:color w:val="auto"/>
          <w:kern w:val="2"/>
          <w:sz w:val="20"/>
          <w:szCs w:val="20"/>
          <w:u w:val="none"/>
          <w:lang w:val="cs-CZ" w:eastAsia="zh-CN" w:bidi="hi-IN"/>
        </w:rPr>
      </w:r>
    </w:p>
    <w:p>
      <w:pPr>
        <w:pStyle w:val="Normal"/>
        <w:jc w:val="both"/>
        <w:rPr/>
      </w:pPr>
      <w:r>
        <w:rPr>
          <w:rFonts w:eastAsia="SimSun;宋体" w:cs="Arial Narrow" w:ascii="Arial Narrow" w:hAnsi="Arial Narrow"/>
          <w:b/>
          <w:bCs/>
          <w:i w:val="false"/>
          <w:iCs w:val="false"/>
          <w:color w:val="auto"/>
          <w:kern w:val="2"/>
          <w:sz w:val="20"/>
          <w:szCs w:val="20"/>
          <w:u w:val="none"/>
          <w:lang w:val="cs-CZ" w:eastAsia="zh-CN" w:bidi="hi-IN"/>
        </w:rPr>
        <w:t>Vrata</w:t>
        <w:tab/>
        <w:tab/>
      </w:r>
      <w:r>
        <w:rPr>
          <w:rFonts w:eastAsia="Times New Roman" w:cs="Arial Narrow" w:ascii="Arial Narrow" w:hAnsi="Arial Narrow"/>
          <w:b w:val="false"/>
          <w:bCs w:val="false"/>
          <w:i/>
          <w:iCs/>
          <w:color w:val="0000FF"/>
          <w:kern w:val="0"/>
          <w:sz w:val="20"/>
          <w:szCs w:val="20"/>
          <w:u w:val="single"/>
          <w:lang w:val="cs-CZ" w:eastAsia="zh-CN" w:bidi="ar-SA"/>
        </w:rPr>
        <w:t>Více viz. 42- Tabulka dveří a vnitřních výplní</w:t>
      </w:r>
    </w:p>
    <w:p>
      <w:pPr>
        <w:pStyle w:val="Normal"/>
        <w:jc w:val="both"/>
        <w:rPr>
          <w:rFonts w:ascii="Arial Narrow" w:hAnsi="Arial Narrow"/>
          <w:b w:val="false"/>
          <w:b w:val="false"/>
          <w:bCs w:val="false"/>
          <w:color w:val="auto"/>
          <w:sz w:val="20"/>
          <w:szCs w:val="20"/>
        </w:rPr>
      </w:pPr>
      <w:r>
        <w:rPr>
          <w:rFonts w:ascii="Arial Narrow" w:hAnsi="Arial Narrow"/>
          <w:b w:val="false"/>
          <w:bCs w:val="false"/>
          <w:color w:val="auto"/>
          <w:sz w:val="20"/>
          <w:szCs w:val="20"/>
        </w:rPr>
        <w:t>Pro vjezd do garáže budou sloužit ocelová vjezdová sekční vrata (např. Hoermann LPU 42).</w:t>
      </w:r>
    </w:p>
    <w:p>
      <w:pPr>
        <w:pStyle w:val="Normal"/>
        <w:jc w:val="both"/>
        <w:rPr/>
      </w:pPr>
      <w:r>
        <w:rPr>
          <w:rFonts w:ascii="Arial Narrow" w:hAnsi="Arial Narrow"/>
          <w:b w:val="false"/>
          <w:bCs w:val="false"/>
          <w:color w:val="auto"/>
          <w:sz w:val="20"/>
          <w:szCs w:val="20"/>
        </w:rPr>
        <w:t>Pro vjezd do parkovacích zakladačů budou použita rolovací mřížová vrata (např. Hoermann Rollmatic). Vrata nejsou součástí dodávky zakladačů.</w:t>
      </w:r>
    </w:p>
    <w:p>
      <w:pPr>
        <w:pStyle w:val="Normal"/>
        <w:jc w:val="both"/>
        <w:rPr/>
      </w:pPr>
      <w:r>
        <w:rPr>
          <w:rFonts w:ascii="Arial Narrow" w:hAnsi="Arial Narrow"/>
          <w:b w:val="false"/>
          <w:bCs w:val="false"/>
          <w:color w:val="auto"/>
          <w:sz w:val="20"/>
          <w:szCs w:val="20"/>
        </w:rPr>
        <w:t xml:space="preserve">Oboje v barevném provedení </w:t>
      </w:r>
      <w:r>
        <w:rPr>
          <w:rFonts w:eastAsia="Arial" w:cs="Arial" w:ascii="Arial Narrow" w:hAnsi="Arial Narrow"/>
          <w:b w:val="false"/>
          <w:bCs w:val="false"/>
          <w:color w:val="auto"/>
          <w:spacing w:val="0"/>
          <w:kern w:val="0"/>
          <w:sz w:val="20"/>
          <w:szCs w:val="20"/>
          <w:shd w:fill="auto" w:val="clear"/>
          <w:lang w:val="cs-CZ" w:eastAsia="zh-CN" w:bidi="ar-SA"/>
        </w:rPr>
        <w:t>RAL 7039.</w:t>
      </w:r>
    </w:p>
    <w:p>
      <w:pPr>
        <w:pStyle w:val="Normal"/>
        <w:rPr>
          <w:rFonts w:ascii="Arial Narrow" w:hAnsi="Arial Narrow"/>
          <w:color w:val="C9211E"/>
          <w:sz w:val="20"/>
          <w:szCs w:val="20"/>
        </w:rPr>
      </w:pPr>
      <w:r>
        <w:rPr>
          <w:rFonts w:ascii="Arial Narrow" w:hAnsi="Arial Narrow"/>
          <w:color w:val="C9211E"/>
          <w:sz w:val="20"/>
          <w:szCs w:val="20"/>
        </w:rPr>
      </w:r>
    </w:p>
    <w:p>
      <w:pPr>
        <w:pStyle w:val="Normal"/>
        <w:rPr/>
      </w:pPr>
      <w:r>
        <w:rPr>
          <w:rFonts w:ascii="Arial Narrow" w:hAnsi="Arial Narrow"/>
          <w:b/>
          <w:bCs/>
          <w:sz w:val="20"/>
          <w:szCs w:val="20"/>
        </w:rPr>
        <w:t>Vnitřní dveře</w:t>
        <w:tab/>
        <w:tab/>
      </w:r>
      <w:r>
        <w:rPr>
          <w:rFonts w:eastAsia="Times New Roman" w:cs="Arial Narrow" w:ascii="Arial Narrow" w:hAnsi="Arial Narrow"/>
          <w:b w:val="false"/>
          <w:bCs w:val="false"/>
          <w:i/>
          <w:iCs/>
          <w:color w:val="0000FF"/>
          <w:kern w:val="0"/>
          <w:sz w:val="20"/>
          <w:szCs w:val="20"/>
          <w:u w:val="single"/>
          <w:lang w:val="cs-CZ" w:eastAsia="zh-CN" w:bidi="ar-SA"/>
        </w:rPr>
        <w:t>Více viz. 42- Tabulka dveří a vnitřních výplní</w:t>
      </w:r>
    </w:p>
    <w:p>
      <w:pPr>
        <w:pStyle w:val="Normal"/>
        <w:jc w:val="both"/>
        <w:rPr/>
      </w:pPr>
      <w:r>
        <w:rPr>
          <w:rFonts w:cs="Arial Narrow" w:ascii="Arial Narrow" w:hAnsi="Arial Narrow"/>
          <w:sz w:val="20"/>
          <w:szCs w:val="20"/>
        </w:rPr>
        <w:t>V domě jsou navrženy zejména dřevěné dveře plné hladké do obložkových zárubní. Dveře budou v provedení převážně bez prahu. (U otvorů do koupelen a WC nebudou osazeny prahy z důvodu nasávání vzduchu pro odtahový ventilátor). Všechny zárubně jsou opatřeny plastovým těsněním.</w:t>
      </w:r>
    </w:p>
    <w:p>
      <w:pPr>
        <w:pStyle w:val="Normal"/>
        <w:jc w:val="both"/>
        <w:rPr/>
      </w:pPr>
      <w:r>
        <w:rPr>
          <w:rFonts w:cs="Arial Narrow" w:ascii="Arial Narrow" w:hAnsi="Arial Narrow"/>
          <w:sz w:val="20"/>
          <w:szCs w:val="20"/>
        </w:rPr>
        <w:t>Barevné provedení dle příslušné tabulky.</w:t>
      </w:r>
    </w:p>
    <w:p>
      <w:pPr>
        <w:pStyle w:val="Normal"/>
        <w:rPr>
          <w:rFonts w:ascii="Arial Narrow" w:hAnsi="Arial Narrow" w:cs="Arial Narrow"/>
          <w:sz w:val="20"/>
          <w:szCs w:val="20"/>
        </w:rPr>
      </w:pPr>
      <w:r>
        <w:rPr>
          <w:rFonts w:cs="Arial Narrow" w:ascii="Arial Narrow" w:hAnsi="Arial Narrow"/>
          <w:sz w:val="20"/>
          <w:szCs w:val="20"/>
        </w:rPr>
      </w:r>
    </w:p>
    <w:p>
      <w:pPr>
        <w:pStyle w:val="Normal"/>
        <w:rPr/>
      </w:pPr>
      <w:r>
        <w:rPr>
          <w:rFonts w:cs="Arial Narrow" w:ascii="Arial Narrow" w:hAnsi="Arial Narrow"/>
          <w:sz w:val="20"/>
          <w:szCs w:val="20"/>
        </w:rPr>
        <w:t xml:space="preserve">POZN. Vybraná okna a dveře budou vykazovat požadovanou protipožární odolnost </w:t>
      </w:r>
      <w:r>
        <w:rPr>
          <w:rFonts w:cs="Arial Narrow" w:ascii="Arial Narrow" w:hAnsi="Arial Narrow"/>
          <w:i/>
          <w:iCs/>
          <w:color w:val="0000FF"/>
          <w:sz w:val="20"/>
          <w:szCs w:val="20"/>
          <w:u w:val="single"/>
        </w:rPr>
        <w:t xml:space="preserve">dle části D1.3- PBŘ. </w:t>
      </w:r>
      <w:r>
        <w:rPr>
          <w:rFonts w:eastAsia="NSimSun" w:cs="Arial Narrow" w:ascii="Arial Narrow" w:hAnsi="Arial Narrow"/>
          <w:i w:val="false"/>
          <w:iCs w:val="false"/>
          <w:color w:val="auto"/>
          <w:kern w:val="2"/>
          <w:sz w:val="20"/>
          <w:szCs w:val="20"/>
          <w:u w:val="none"/>
          <w:lang w:val="cs-CZ" w:eastAsia="zh-CN" w:bidi="hi-IN"/>
        </w:rPr>
        <w:t>Včetně osazení samozavíračů a padacích prahů. Nadsvětlíky oken CHÚC v 7.NP budou otvírány elektricky za požáru při spuštění nuceného větrání.</w:t>
      </w:r>
    </w:p>
    <w:p>
      <w:pPr>
        <w:pStyle w:val="Normal"/>
        <w:rPr/>
      </w:pPr>
      <w:r>
        <w:rPr>
          <w:rFonts w:cs="Arial Narrow" w:ascii="Arial Narrow" w:hAnsi="Arial Narrow"/>
          <w:color w:val="auto"/>
          <w:sz w:val="20"/>
          <w:szCs w:val="20"/>
        </w:rPr>
        <w:t>POZN. Vstupní dveře do bytů budou vybaveny tříbodovým bezpečnostním zámkem.</w:t>
      </w:r>
    </w:p>
    <w:p>
      <w:pPr>
        <w:pStyle w:val="Normal"/>
        <w:rPr>
          <w:rFonts w:ascii="Arial Narrow" w:hAnsi="Arial Narrow"/>
          <w:sz w:val="20"/>
          <w:szCs w:val="20"/>
        </w:rPr>
      </w:pPr>
      <w:r>
        <w:rPr>
          <w:rFonts w:ascii="Arial Narrow" w:hAnsi="Arial Narrow"/>
          <w:sz w:val="20"/>
          <w:szCs w:val="20"/>
        </w:rPr>
      </w:r>
    </w:p>
    <w:p>
      <w:pPr>
        <w:pStyle w:val="Normal"/>
        <w:jc w:val="both"/>
        <w:rPr>
          <w:rFonts w:ascii="Arial Narrow" w:hAnsi="Arial Narrow" w:eastAsia="NSimSun" w:cs="Mangal"/>
          <w:i/>
          <w:i/>
          <w:iCs/>
          <w:color w:val="2A6099"/>
          <w:kern w:val="2"/>
          <w:sz w:val="20"/>
          <w:szCs w:val="20"/>
          <w:lang w:val="cs-CZ" w:eastAsia="zh-CN" w:bidi="hi-IN"/>
        </w:rPr>
      </w:pPr>
      <w:r>
        <w:rPr>
          <w:rFonts w:eastAsia="NSimSun" w:cs="Mangal" w:ascii="Arial Narrow" w:hAnsi="Arial Narrow"/>
          <w:b/>
          <w:bCs/>
          <w:i/>
          <w:iCs/>
          <w:color w:val="2A6099"/>
          <w:kern w:val="2"/>
          <w:sz w:val="20"/>
          <w:szCs w:val="20"/>
          <w:lang w:val="cs-CZ" w:eastAsia="zh-CN" w:bidi="hi-IN"/>
        </w:rPr>
        <w:t>Zásady pro provádění výplní otvorů:</w:t>
      </w:r>
    </w:p>
    <w:p>
      <w:pPr>
        <w:pStyle w:val="Normal"/>
        <w:jc w:val="both"/>
        <w:rPr>
          <w:rFonts w:ascii="Arial Narrow" w:hAnsi="Arial Narrow" w:eastAsia="NSimSun" w:cs="Mangal"/>
          <w:i/>
          <w:i/>
          <w:iCs/>
          <w:color w:val="2A6099"/>
          <w:kern w:val="2"/>
          <w:sz w:val="20"/>
          <w:szCs w:val="20"/>
          <w:lang w:val="cs-CZ" w:eastAsia="zh-CN" w:bidi="hi-IN"/>
        </w:rPr>
      </w:pPr>
      <w:r>
        <w:rPr>
          <w:rFonts w:eastAsia="NSimSun" w:cs="Mangal" w:ascii="Arial Narrow" w:hAnsi="Arial Narrow"/>
          <w:i/>
          <w:iCs/>
          <w:color w:val="2A6099"/>
          <w:kern w:val="2"/>
          <w:sz w:val="20"/>
          <w:szCs w:val="20"/>
          <w:lang w:val="cs-CZ" w:eastAsia="zh-CN" w:bidi="hi-IN"/>
        </w:rPr>
        <w:t>Platí ČSN a ON, ke dni předání projektové dokumentace a to i po celou dobu trvání stavby. Zhotovitel provede přesné osazení oken, dveřních zárubní a dveřních křídel. Jejich utěsnění montážní pěnou, ošetření zakrytím před poškozením až do převzetí stavby objednatelem. Zhotovitel předá na požádání příslušné atesty a záruční listy od zabudovaného zařízení. Bude přesně dodržena barevnost jednotlivých prvků. Před zabudováním je nutno předvést vzorky materiálů vedení stavby ke schválení.</w:t>
      </w:r>
    </w:p>
    <w:p>
      <w:pPr>
        <w:pStyle w:val="Normal"/>
        <w:jc w:val="both"/>
        <w:rPr>
          <w:rFonts w:ascii="Arial Narrow" w:hAnsi="Arial Narrow" w:eastAsia="NSimSun" w:cs="Mangal"/>
          <w:i/>
          <w:i/>
          <w:iCs/>
          <w:color w:val="2A6099"/>
          <w:kern w:val="2"/>
          <w:sz w:val="20"/>
          <w:szCs w:val="20"/>
          <w:lang w:val="cs-CZ" w:eastAsia="zh-CN" w:bidi="hi-IN"/>
        </w:rPr>
      </w:pPr>
      <w:r>
        <w:rPr>
          <w:rFonts w:eastAsia="NSimSun" w:cs="Mangal" w:ascii="Arial Narrow" w:hAnsi="Arial Narrow"/>
          <w:i/>
          <w:iCs/>
          <w:color w:val="2A6099"/>
          <w:kern w:val="2"/>
          <w:sz w:val="20"/>
          <w:szCs w:val="20"/>
          <w:lang w:val="cs-CZ" w:eastAsia="zh-CN" w:bidi="hi-IN"/>
        </w:rPr>
        <w:t>Závěsy, kování oken a dveří nevykáží žádné opotřebení (oděr, zrezivění) po celou záruční lhůtu. Závěsy oken a dveří budou ocelové, poniklované. Dveře a okna mají otvory pro spojovací šrouby (vruty) uzavřeny plastovou zátkou v barvě shodné s povrchovou úpravou. Dveře a okna budou opatřena pryžovým (plastovým) těsněním. Veškeré pohyblivé díly kování se po skončení prací musí vyčistit od barvy, naolejovat a seřídit tak, aby se dali lehce otvírat a zavírat.</w:t>
      </w:r>
    </w:p>
    <w:p>
      <w:pPr>
        <w:pStyle w:val="Normal"/>
        <w:widowControl w:val="false"/>
        <w:tabs>
          <w:tab w:val="clear" w:pos="265"/>
          <w:tab w:val="left" w:pos="0" w:leader="none"/>
        </w:tabs>
        <w:suppressAutoHyphens w:val="true"/>
        <w:bidi w:val="0"/>
        <w:spacing w:lineRule="auto" w:line="276" w:before="0" w:after="0"/>
        <w:ind w:left="0" w:right="0" w:hanging="0"/>
        <w:jc w:val="both"/>
        <w:rPr>
          <w:rFonts w:ascii="Arial Narrow" w:hAnsi="Arial Narrow" w:eastAsia="NSimSun" w:cs="Mangal"/>
          <w:color w:val="auto"/>
          <w:spacing w:val="0"/>
          <w:kern w:val="2"/>
          <w:sz w:val="20"/>
          <w:szCs w:val="20"/>
          <w:lang w:val="cs-CZ" w:eastAsia="zh-CN" w:bidi="hi-IN"/>
        </w:rPr>
      </w:pPr>
      <w:r>
        <w:rPr>
          <w:rFonts w:eastAsia="NSimSun" w:cs="Mangal" w:ascii="Arial Narrow" w:hAnsi="Arial Narrow"/>
          <w:color w:val="auto"/>
          <w:spacing w:val="0"/>
          <w:kern w:val="2"/>
          <w:sz w:val="20"/>
          <w:szCs w:val="20"/>
          <w:lang w:val="cs-CZ" w:eastAsia="zh-CN" w:bidi="hi-IN"/>
        </w:rPr>
      </w:r>
    </w:p>
    <w:p>
      <w:pPr>
        <w:pStyle w:val="Normal"/>
        <w:jc w:val="both"/>
        <w:rPr>
          <w:rFonts w:ascii="Arial Narrow" w:hAnsi="Arial Narrow" w:eastAsia="NSimSun" w:cs="Mangal"/>
          <w:i/>
          <w:i/>
          <w:iCs/>
          <w:color w:val="2A6099"/>
          <w:kern w:val="2"/>
          <w:sz w:val="20"/>
          <w:szCs w:val="20"/>
          <w:lang w:val="cs-CZ" w:eastAsia="zh-CN" w:bidi="hi-IN"/>
        </w:rPr>
      </w:pPr>
      <w:r>
        <w:rPr>
          <w:rFonts w:eastAsia="NSimSun" w:cs="Mangal" w:ascii="Arial Narrow" w:hAnsi="Arial Narrow"/>
          <w:i/>
          <w:iCs/>
          <w:color w:val="2A6099"/>
          <w:kern w:val="2"/>
          <w:sz w:val="20"/>
          <w:szCs w:val="20"/>
          <w:lang w:val="cs-CZ" w:eastAsia="zh-CN" w:bidi="hi-IN"/>
        </w:rPr>
        <w:t>POZN. Veškeré výplně otvorů budou splňovat technické nároky a požadavky na zvukotěsnost.</w:t>
      </w:r>
    </w:p>
    <w:p>
      <w:pPr>
        <w:pStyle w:val="Normal"/>
        <w:widowControl w:val="false"/>
        <w:tabs>
          <w:tab w:val="clear" w:pos="265"/>
          <w:tab w:val="left" w:pos="0" w:leader="none"/>
        </w:tabs>
        <w:suppressAutoHyphens w:val="true"/>
        <w:bidi w:val="0"/>
        <w:spacing w:lineRule="auto" w:line="276" w:before="0" w:after="0"/>
        <w:ind w:left="0" w:right="0" w:hanging="0"/>
        <w:jc w:val="both"/>
        <w:rPr>
          <w:rFonts w:ascii="Arial Narrow" w:hAnsi="Arial Narrow" w:eastAsia="NSimSun" w:cs="Mangal"/>
          <w:i/>
          <w:i/>
          <w:iCs/>
          <w:color w:val="2A6099"/>
          <w:kern w:val="2"/>
          <w:sz w:val="20"/>
          <w:szCs w:val="20"/>
          <w:u w:val="none"/>
          <w:lang w:val="cs-CZ" w:eastAsia="zh-CN" w:bidi="hi-IN"/>
        </w:rPr>
      </w:pPr>
      <w:r>
        <w:rPr>
          <w:rFonts w:eastAsia="NSimSun" w:cs="Mangal" w:ascii="Arial Narrow" w:hAnsi="Arial Narrow"/>
          <w:i/>
          <w:iCs/>
          <w:color w:val="2A6099"/>
          <w:spacing w:val="0"/>
          <w:kern w:val="2"/>
          <w:sz w:val="20"/>
          <w:szCs w:val="20"/>
          <w:u w:val="none"/>
          <w:lang w:val="cs-CZ" w:eastAsia="zh-CN" w:bidi="hi-IN"/>
        </w:rPr>
        <w:t xml:space="preserve">POZN. Všechny okna a vnější vstupní dveře budou splňovat požadavky normy ČSN 73 0540 na tepelně technické vlastnosti. </w:t>
      </w:r>
    </w:p>
    <w:p>
      <w:pPr>
        <w:pStyle w:val="Normal"/>
        <w:widowControl w:val="false"/>
        <w:tabs>
          <w:tab w:val="clear" w:pos="265"/>
          <w:tab w:val="left" w:pos="0" w:leader="none"/>
        </w:tabs>
        <w:suppressAutoHyphens w:val="true"/>
        <w:bidi w:val="0"/>
        <w:spacing w:lineRule="auto" w:line="276" w:before="0" w:after="0"/>
        <w:ind w:left="0" w:right="0" w:hanging="0"/>
        <w:jc w:val="left"/>
        <w:rPr>
          <w:rFonts w:ascii="Arial Narrow" w:hAnsi="Arial Narrow" w:eastAsia="NSimSun" w:cs="Mangal"/>
          <w:i/>
          <w:i/>
          <w:iCs/>
          <w:color w:val="2A6099"/>
          <w:spacing w:val="0"/>
          <w:kern w:val="2"/>
          <w:sz w:val="20"/>
          <w:szCs w:val="20"/>
          <w:lang w:val="cs-CZ" w:eastAsia="zh-CN" w:bidi="hi-IN"/>
        </w:rPr>
      </w:pPr>
      <w:r>
        <w:rPr>
          <w:rFonts w:eastAsia="NSimSun" w:cs="Mangal" w:ascii="Arial Narrow" w:hAnsi="Arial Narrow"/>
          <w:i/>
          <w:iCs/>
          <w:color w:val="2A6099"/>
          <w:spacing w:val="0"/>
          <w:kern w:val="2"/>
          <w:sz w:val="20"/>
          <w:szCs w:val="20"/>
          <w:lang w:val="cs-CZ" w:eastAsia="zh-CN" w:bidi="hi-IN"/>
        </w:rPr>
      </w:r>
    </w:p>
    <w:p>
      <w:pPr>
        <w:pStyle w:val="Normal"/>
        <w:rPr/>
      </w:pPr>
      <w:r>
        <w:rPr>
          <w:rFonts w:cs="Arial Narrow" w:ascii="Arial Narrow" w:hAnsi="Arial Narrow"/>
          <w:sz w:val="20"/>
          <w:szCs w:val="20"/>
          <w:highlight w:val="lightGray"/>
        </w:rPr>
        <w:t xml:space="preserve">3.2. </w:t>
        <w:tab/>
        <w:t>Hydroizolace</w:t>
      </w:r>
      <w:r>
        <w:rPr>
          <w:rFonts w:cs="Arial Narrow" w:ascii="Arial Narrow" w:hAnsi="Arial Narrow"/>
          <w:sz w:val="20"/>
          <w:szCs w:val="20"/>
        </w:rPr>
        <w:tab/>
        <w:tab/>
      </w:r>
      <w:r>
        <w:rPr>
          <w:rFonts w:eastAsia="Times New Roman" w:cs="Arial Narrow" w:ascii="Arial Narrow" w:hAnsi="Arial Narrow"/>
          <w:i/>
          <w:iCs/>
          <w:color w:val="0000FF"/>
          <w:spacing w:val="0"/>
          <w:kern w:val="0"/>
          <w:sz w:val="20"/>
          <w:szCs w:val="20"/>
          <w:u w:val="single"/>
          <w:lang w:val="cs-CZ" w:eastAsia="zh-CN" w:bidi="ar-SA"/>
        </w:rPr>
        <w:t>Více viz. Tabulka skladeb.</w:t>
      </w:r>
    </w:p>
    <w:p>
      <w:pPr>
        <w:pStyle w:val="Normal"/>
        <w:widowControl w:val="false"/>
        <w:suppressAutoHyphens w:val="true"/>
        <w:bidi w:val="0"/>
        <w:spacing w:lineRule="exact" w:line="240" w:before="0" w:after="0"/>
        <w:ind w:left="0" w:right="0" w:hanging="0"/>
        <w:jc w:val="both"/>
        <w:rPr/>
      </w:pPr>
      <w:r>
        <w:rPr>
          <w:rFonts w:eastAsia="Arial" w:cs="Arial" w:ascii="Arial Narrow" w:hAnsi="Arial Narrow"/>
          <w:b/>
          <w:bCs/>
          <w:color w:val="auto"/>
          <w:spacing w:val="0"/>
          <w:sz w:val="20"/>
          <w:shd w:fill="auto" w:val="clear"/>
        </w:rPr>
        <w:t>Spodní stavba</w:t>
      </w:r>
      <w:r>
        <w:rPr>
          <w:rFonts w:eastAsia="Arial" w:cs="Arial" w:ascii="Arial Narrow" w:hAnsi="Arial Narrow"/>
          <w:color w:val="auto"/>
          <w:spacing w:val="0"/>
          <w:sz w:val="20"/>
          <w:shd w:fill="auto" w:val="clear"/>
        </w:rPr>
        <w:t xml:space="preserve"> je navržena z vodostavebního betonu jako bílá vana. Pomocí povlakové asfaltové hydroizolace budou řešeny detaily soklu (v místech přechodu bílé vany na svislé konstrukce 1NP, které nejsou z vodostavebního betonu).</w:t>
      </w:r>
    </w:p>
    <w:p>
      <w:pPr>
        <w:pStyle w:val="Normal"/>
        <w:widowControl w:val="false"/>
        <w:suppressAutoHyphens w:val="true"/>
        <w:bidi w:val="0"/>
        <w:spacing w:lineRule="exact" w:line="240" w:before="0" w:after="0"/>
        <w:ind w:left="0" w:right="0" w:hanging="0"/>
        <w:jc w:val="both"/>
        <w:rPr/>
      </w:pPr>
      <w:r>
        <w:rPr>
          <w:rFonts w:eastAsia="Arial" w:cs="Arial Narrow" w:ascii="Arial Narrow" w:hAnsi="Arial Narrow"/>
          <w:b w:val="false"/>
          <w:bCs w:val="false"/>
          <w:color w:val="auto"/>
          <w:spacing w:val="0"/>
          <w:sz w:val="20"/>
          <w:szCs w:val="20"/>
          <w:shd w:fill="auto" w:val="clear"/>
        </w:rPr>
        <w:t xml:space="preserve">Do </w:t>
      </w:r>
      <w:r>
        <w:rPr>
          <w:rFonts w:eastAsia="Arial" w:cs="Arial Narrow" w:ascii="Arial Narrow" w:hAnsi="Arial Narrow"/>
          <w:b/>
          <w:bCs/>
          <w:color w:val="auto"/>
          <w:spacing w:val="0"/>
          <w:sz w:val="20"/>
          <w:szCs w:val="20"/>
          <w:shd w:fill="auto" w:val="clear"/>
        </w:rPr>
        <w:t>střešních plášťů</w:t>
      </w:r>
      <w:r>
        <w:rPr>
          <w:rFonts w:eastAsia="Arial" w:cs="Arial Narrow" w:ascii="Arial Narrow" w:hAnsi="Arial Narrow"/>
          <w:b w:val="false"/>
          <w:bCs w:val="false"/>
          <w:color w:val="auto"/>
          <w:spacing w:val="0"/>
          <w:sz w:val="20"/>
          <w:szCs w:val="20"/>
          <w:shd w:fill="auto" w:val="clear"/>
        </w:rPr>
        <w:t xml:space="preserve"> bude použito hydroizolační souvrství tvořené fóliovou hydroizolací a getextilií. Jedná se o ploché střechy s klasickým pořadím vrstev. </w:t>
      </w:r>
      <w:r>
        <w:rPr>
          <w:rFonts w:eastAsia="Arial" w:cs="Arial Narrow" w:ascii="Arial Narrow" w:hAnsi="Arial Narrow"/>
          <w:b w:val="false"/>
          <w:bCs w:val="false"/>
          <w:color w:val="auto"/>
          <w:spacing w:val="0"/>
          <w:kern w:val="2"/>
          <w:sz w:val="20"/>
          <w:szCs w:val="20"/>
          <w:shd w:fill="auto" w:val="clear"/>
          <w:lang w:val="cs-CZ" w:eastAsia="zh-CN" w:bidi="hi-IN"/>
        </w:rPr>
        <w:t>Hydroizolace bude stabilizována zatížením kačírkem (střecha nad 7.NP), dlažbou na terčích (střecha nad 6.NP a pavlače), případně zeminou zelené střechy (dvůr nad 1.NP).</w:t>
      </w:r>
    </w:p>
    <w:p>
      <w:pPr>
        <w:pStyle w:val="Normal"/>
        <w:widowControl w:val="false"/>
        <w:suppressAutoHyphens w:val="true"/>
        <w:bidi w:val="0"/>
        <w:spacing w:lineRule="exact" w:line="240" w:before="0" w:after="0"/>
        <w:ind w:left="0" w:right="0" w:hanging="0"/>
        <w:jc w:val="both"/>
        <w:rPr/>
      </w:pPr>
      <w:r>
        <w:rPr>
          <w:rFonts w:eastAsia="Arial" w:cs="Arial Narrow" w:ascii="Arial Narrow" w:hAnsi="Arial Narrow"/>
          <w:b w:val="false"/>
          <w:bCs w:val="false"/>
          <w:color w:val="auto"/>
          <w:spacing w:val="0"/>
          <w:kern w:val="2"/>
          <w:sz w:val="20"/>
          <w:szCs w:val="20"/>
          <w:shd w:fill="auto" w:val="clear"/>
          <w:lang w:val="cs-CZ" w:eastAsia="zh-CN" w:bidi="hi-IN"/>
        </w:rPr>
        <w:t xml:space="preserve">POZN. </w:t>
      </w:r>
      <w:r>
        <w:rPr>
          <w:rFonts w:eastAsia="Arial" w:cs="Arial Narrow" w:ascii="Arial Narrow" w:hAnsi="Arial Narrow"/>
          <w:b w:val="false"/>
          <w:bCs w:val="false"/>
          <w:color w:val="auto"/>
          <w:spacing w:val="0"/>
          <w:sz w:val="20"/>
          <w:szCs w:val="20"/>
          <w:shd w:fill="auto" w:val="clear"/>
        </w:rPr>
        <w:t xml:space="preserve">Pro veškeré řešení detailů hydroizolace je nutné použít prvky příslušného systému. Hydroizolační vrstvy budou vytaženy min. 250mm nad vrchní úroveň střešní skladby u napojení na stěny, </w:t>
      </w:r>
      <w:r>
        <w:rPr>
          <w:rFonts w:eastAsia="Arial" w:cs="Arial Narrow" w:ascii="Arial Narrow" w:hAnsi="Arial Narrow"/>
          <w:b w:val="false"/>
          <w:bCs w:val="false"/>
          <w:color w:val="auto"/>
          <w:spacing w:val="0"/>
          <w:kern w:val="2"/>
          <w:sz w:val="20"/>
          <w:szCs w:val="20"/>
          <w:shd w:fill="auto" w:val="clear"/>
          <w:lang w:val="cs-CZ" w:eastAsia="zh-CN" w:bidi="hi-IN"/>
        </w:rPr>
        <w:t>nebo</w:t>
      </w:r>
      <w:r>
        <w:rPr>
          <w:rFonts w:eastAsia="Arial" w:cs="Arial Narrow" w:ascii="Arial Narrow" w:hAnsi="Arial Narrow"/>
          <w:b w:val="false"/>
          <w:bCs w:val="false"/>
          <w:color w:val="auto"/>
          <w:spacing w:val="0"/>
          <w:sz w:val="20"/>
          <w:szCs w:val="20"/>
          <w:shd w:fill="auto" w:val="clear"/>
        </w:rPr>
        <w:t xml:space="preserve"> vytaženy až na h.h. atiky.</w:t>
      </w:r>
    </w:p>
    <w:p>
      <w:pPr>
        <w:pStyle w:val="Normal"/>
        <w:suppressAutoHyphens w:val="true"/>
        <w:bidi w:val="0"/>
        <w:spacing w:lineRule="exact" w:line="240" w:before="0" w:after="0"/>
        <w:ind w:right="0" w:hanging="0"/>
        <w:jc w:val="both"/>
        <w:rPr>
          <w:rFonts w:ascii="Arial Narrow" w:hAnsi="Arial Narrow"/>
          <w:sz w:val="20"/>
          <w:szCs w:val="20"/>
        </w:rPr>
      </w:pPr>
      <w:r>
        <w:rPr>
          <w:rFonts w:ascii="Arial Narrow" w:hAnsi="Arial Narrow"/>
          <w:sz w:val="20"/>
          <w:szCs w:val="20"/>
        </w:rPr>
      </w:r>
    </w:p>
    <w:p>
      <w:pPr>
        <w:pStyle w:val="Normal"/>
        <w:jc w:val="both"/>
        <w:rPr>
          <w:rFonts w:ascii="Arial Narrow" w:hAnsi="Arial Narrow" w:eastAsia="NSimSun" w:cs="Mangal"/>
          <w:b/>
          <w:b/>
          <w:bCs/>
          <w:i/>
          <w:i/>
          <w:iCs/>
          <w:color w:val="2A6099"/>
          <w:kern w:val="2"/>
          <w:sz w:val="20"/>
          <w:szCs w:val="20"/>
          <w:lang w:val="cs-CZ" w:eastAsia="zh-CN" w:bidi="hi-IN"/>
        </w:rPr>
      </w:pPr>
      <w:r>
        <w:rPr>
          <w:rFonts w:eastAsia="NSimSun" w:cs="Mangal" w:ascii="Arial Narrow" w:hAnsi="Arial Narrow"/>
          <w:b/>
          <w:bCs/>
          <w:i/>
          <w:iCs/>
          <w:color w:val="2A6099"/>
          <w:kern w:val="2"/>
          <w:sz w:val="20"/>
          <w:szCs w:val="20"/>
          <w:lang w:val="cs-CZ" w:eastAsia="zh-CN" w:bidi="hi-IN"/>
        </w:rPr>
        <w:t>Zásady pro provádění hydroizolací:</w:t>
      </w:r>
    </w:p>
    <w:p>
      <w:pPr>
        <w:pStyle w:val="Normal"/>
        <w:jc w:val="both"/>
        <w:rPr>
          <w:rFonts w:ascii="Arial Narrow" w:hAnsi="Arial Narrow" w:eastAsia="NSimSun" w:cs="Mangal"/>
          <w:i/>
          <w:i/>
          <w:iCs/>
          <w:color w:val="2A6099"/>
          <w:kern w:val="2"/>
          <w:sz w:val="20"/>
          <w:szCs w:val="20"/>
          <w:lang w:val="cs-CZ" w:eastAsia="zh-CN" w:bidi="hi-IN"/>
        </w:rPr>
      </w:pPr>
      <w:r>
        <w:rPr>
          <w:rFonts w:eastAsia="NSimSun" w:cs="Mangal" w:ascii="Arial Narrow" w:hAnsi="Arial Narrow"/>
          <w:i/>
          <w:iCs/>
          <w:color w:val="2A6099"/>
          <w:kern w:val="2"/>
          <w:sz w:val="20"/>
          <w:szCs w:val="20"/>
          <w:lang w:val="cs-CZ" w:eastAsia="zh-CN" w:bidi="hi-IN"/>
        </w:rPr>
        <w:t>Platí ČSN a ON, ke dni předání projektové dokumentace a to i po celou dobu trvání stavby. Zhotovitel použije jen popsané a nebo jinak povolené a vyzkoušené materiály a postupy, které sám ovládá nebo je zadá zkušenému subdodavateli. Podklad je vždy pečlivě očištěn, ošetřen a vyrovnán.</w:t>
      </w:r>
    </w:p>
    <w:p>
      <w:pPr>
        <w:pStyle w:val="Normal"/>
        <w:rPr>
          <w:rFonts w:ascii="Arial Narrow" w:hAnsi="Arial Narrow"/>
          <w:sz w:val="20"/>
          <w:szCs w:val="20"/>
        </w:rPr>
      </w:pPr>
      <w:r>
        <w:rPr>
          <w:rFonts w:ascii="Arial Narrow" w:hAnsi="Arial Narrow"/>
          <w:sz w:val="20"/>
          <w:szCs w:val="20"/>
        </w:rPr>
      </w:r>
    </w:p>
    <w:p>
      <w:pPr>
        <w:pStyle w:val="Normal"/>
        <w:rPr/>
      </w:pPr>
      <w:r>
        <w:rPr>
          <w:rFonts w:cs="Arial Narrow" w:ascii="Arial Narrow" w:hAnsi="Arial Narrow"/>
          <w:sz w:val="20"/>
          <w:szCs w:val="20"/>
          <w:highlight w:val="lightGray"/>
        </w:rPr>
        <w:t>3.3.</w:t>
        <w:tab/>
        <w:t>Tepelné izolace</w:t>
      </w:r>
      <w:r>
        <w:rPr>
          <w:rFonts w:cs="Arial Narrow" w:ascii="Arial Narrow" w:hAnsi="Arial Narrow"/>
          <w:sz w:val="20"/>
          <w:szCs w:val="20"/>
        </w:rPr>
        <w:tab/>
      </w:r>
      <w:r>
        <w:rPr>
          <w:rFonts w:eastAsia="Times New Roman" w:cs="Arial Narrow" w:ascii="Arial Narrow" w:hAnsi="Arial Narrow"/>
          <w:i/>
          <w:iCs/>
          <w:color w:val="0000FF"/>
          <w:spacing w:val="0"/>
          <w:kern w:val="0"/>
          <w:sz w:val="20"/>
          <w:szCs w:val="20"/>
          <w:u w:val="single"/>
          <w:lang w:val="cs-CZ" w:eastAsia="zh-CN" w:bidi="ar-SA"/>
        </w:rPr>
        <w:t>Více viz. Tabulka skladeb.</w:t>
      </w:r>
    </w:p>
    <w:p>
      <w:pPr>
        <w:pStyle w:val="Normal"/>
        <w:tabs>
          <w:tab w:val="clear" w:pos="265"/>
          <w:tab w:val="left" w:pos="450" w:leader="none"/>
        </w:tabs>
        <w:jc w:val="both"/>
        <w:rPr/>
      </w:pPr>
      <w:r>
        <w:rPr>
          <w:rFonts w:cs="Arial Narrow" w:ascii="Arial Narrow" w:hAnsi="Arial Narrow"/>
          <w:color w:val="000000"/>
          <w:sz w:val="20"/>
          <w:szCs w:val="20"/>
        </w:rPr>
        <w:t xml:space="preserve">Zateplení objektu bude splňovat </w:t>
      </w:r>
      <w:r>
        <w:rPr>
          <w:rFonts w:cs="Arial Narrow" w:ascii="Arial Narrow" w:hAnsi="Arial Narrow"/>
          <w:b/>
          <w:bCs/>
          <w:color w:val="000000"/>
          <w:sz w:val="20"/>
          <w:szCs w:val="20"/>
        </w:rPr>
        <w:t>doporučené hodnoty</w:t>
      </w:r>
      <w:r>
        <w:rPr>
          <w:rFonts w:cs="Arial Narrow" w:ascii="Arial Narrow" w:hAnsi="Arial Narrow"/>
          <w:color w:val="000000"/>
          <w:sz w:val="20"/>
          <w:szCs w:val="20"/>
        </w:rPr>
        <w:t xml:space="preserve"> podle ČSN 730540-2 Tepelná ochrana budov - část 2: požadavky, a to včetně započítání vlivu tepelných mostů v konstrukci. </w:t>
      </w:r>
      <w:r>
        <w:rPr>
          <w:rFonts w:eastAsia="NSimSun" w:cs="Arial Narrow" w:ascii="Arial Narrow" w:hAnsi="Arial Narrow"/>
          <w:i/>
          <w:iCs/>
          <w:color w:val="0000FF"/>
          <w:kern w:val="2"/>
          <w:sz w:val="20"/>
          <w:szCs w:val="20"/>
          <w:u w:val="single"/>
          <w:lang w:val="cs-CZ" w:eastAsia="zh-CN" w:bidi="hi-IN"/>
        </w:rPr>
        <w:t>Viz. odstavec E) Tepelně technické vlastnosti stavebních konstrukcí a výplní otvorů.</w:t>
      </w:r>
    </w:p>
    <w:p>
      <w:pPr>
        <w:pStyle w:val="Normal"/>
        <w:tabs>
          <w:tab w:val="clear" w:pos="265"/>
          <w:tab w:val="left" w:pos="450" w:leader="none"/>
        </w:tabs>
        <w:jc w:val="both"/>
        <w:rPr>
          <w:rFonts w:ascii="Arial Narrow" w:hAnsi="Arial Narrow" w:cs="Arial Narrow"/>
          <w:sz w:val="20"/>
          <w:szCs w:val="20"/>
        </w:rPr>
      </w:pPr>
      <w:r>
        <w:rPr>
          <w:rFonts w:cs="Arial Narrow" w:ascii="Arial Narrow" w:hAnsi="Arial Narrow"/>
          <w:sz w:val="20"/>
          <w:szCs w:val="20"/>
        </w:rPr>
      </w:r>
    </w:p>
    <w:p>
      <w:pPr>
        <w:pStyle w:val="Normal"/>
        <w:jc w:val="both"/>
        <w:rPr/>
      </w:pPr>
      <w:r>
        <w:rPr>
          <w:rFonts w:cs="Arial Narrow" w:ascii="Arial Narrow" w:hAnsi="Arial Narrow"/>
          <w:color w:val="auto"/>
          <w:sz w:val="20"/>
          <w:szCs w:val="20"/>
        </w:rPr>
        <w:t xml:space="preserve">Tepelný odpor </w:t>
      </w:r>
      <w:r>
        <w:rPr>
          <w:rFonts w:cs="Arial Narrow" w:ascii="Arial Narrow" w:hAnsi="Arial Narrow"/>
          <w:b/>
          <w:bCs/>
          <w:color w:val="auto"/>
          <w:sz w:val="20"/>
          <w:szCs w:val="20"/>
        </w:rPr>
        <w:t>střešních konstrukcí a teras</w:t>
      </w:r>
      <w:r>
        <w:rPr>
          <w:rFonts w:cs="Arial Narrow" w:ascii="Arial Narrow" w:hAnsi="Arial Narrow"/>
          <w:color w:val="auto"/>
          <w:sz w:val="20"/>
          <w:szCs w:val="20"/>
        </w:rPr>
        <w:t xml:space="preserve"> bude zajištěn izolací z desek EPS v tl. min. 200mm. V</w:t>
      </w:r>
      <w:r>
        <w:rPr>
          <w:rFonts w:cs="Arial Narrow" w:ascii="Arial Narrow" w:hAnsi="Arial Narrow"/>
          <w:iCs/>
          <w:color w:val="auto"/>
          <w:sz w:val="20"/>
          <w:szCs w:val="20"/>
        </w:rPr>
        <w:t xml:space="preserve"> místech teras bude použit EPS s vyšší pevností v tlaku určený pro pochozí ploché střechy.</w:t>
      </w:r>
    </w:p>
    <w:p>
      <w:pPr>
        <w:pStyle w:val="Normal"/>
        <w:jc w:val="both"/>
        <w:rPr/>
      </w:pPr>
      <w:r>
        <w:rPr>
          <w:rFonts w:eastAsia="Times New Roman" w:cs="Arial Narrow" w:ascii="Arial Narrow" w:hAnsi="Arial Narrow"/>
          <w:b w:val="false"/>
          <w:bCs w:val="false"/>
          <w:iCs/>
          <w:color w:val="auto"/>
          <w:kern w:val="0"/>
          <w:sz w:val="20"/>
          <w:szCs w:val="20"/>
          <w:lang w:bidi="ar-SA"/>
        </w:rPr>
        <w:t xml:space="preserve">Volné (uliční a dvorní) </w:t>
      </w:r>
      <w:r>
        <w:rPr>
          <w:rFonts w:eastAsia="Times New Roman" w:cs="Arial Narrow" w:ascii="Arial Narrow" w:hAnsi="Arial Narrow"/>
          <w:b/>
          <w:bCs/>
          <w:iCs/>
          <w:color w:val="auto"/>
          <w:kern w:val="0"/>
          <w:sz w:val="20"/>
          <w:szCs w:val="20"/>
          <w:lang w:bidi="ar-SA"/>
        </w:rPr>
        <w:t>fasády</w:t>
      </w:r>
      <w:r>
        <w:rPr>
          <w:rFonts w:eastAsia="Times New Roman" w:cs="Arial Narrow" w:ascii="Arial Narrow" w:hAnsi="Arial Narrow"/>
          <w:iCs/>
          <w:color w:val="auto"/>
          <w:kern w:val="0"/>
          <w:sz w:val="20"/>
          <w:szCs w:val="20"/>
          <w:lang w:bidi="ar-SA"/>
        </w:rPr>
        <w:t xml:space="preserve"> jsou v nadzemní části </w:t>
      </w:r>
      <w:r>
        <w:rPr>
          <w:rFonts w:eastAsia="Times New Roman" w:cs="Arial Narrow" w:ascii="Arial Narrow" w:hAnsi="Arial Narrow"/>
          <w:iCs/>
          <w:color w:val="auto"/>
          <w:kern w:val="0"/>
          <w:sz w:val="20"/>
          <w:szCs w:val="20"/>
          <w:lang w:val="cs-CZ" w:eastAsia="zh-CN" w:bidi="ar-SA"/>
        </w:rPr>
        <w:t>opatřeny izolací z</w:t>
      </w:r>
      <w:r>
        <w:rPr>
          <w:rFonts w:eastAsia="Times New Roman" w:cs="Arial Narrow" w:ascii="Arial Narrow" w:hAnsi="Arial Narrow"/>
          <w:iCs/>
          <w:color w:val="auto"/>
          <w:kern w:val="0"/>
          <w:sz w:val="20"/>
          <w:szCs w:val="20"/>
          <w:lang w:bidi="ar-SA"/>
        </w:rPr>
        <w:t xml:space="preserve"> minerální vlny v tl. </w:t>
      </w:r>
      <w:r>
        <w:rPr>
          <w:rFonts w:eastAsia="Times New Roman" w:cs="Arial Narrow" w:ascii="Arial Narrow" w:hAnsi="Arial Narrow"/>
          <w:iCs/>
          <w:color w:val="auto"/>
          <w:kern w:val="0"/>
          <w:sz w:val="20"/>
          <w:szCs w:val="20"/>
          <w:lang w:val="cs-CZ" w:eastAsia="zh-CN" w:bidi="ar-SA"/>
        </w:rPr>
        <w:t>200m</w:t>
      </w:r>
      <w:r>
        <w:rPr>
          <w:rFonts w:eastAsia="Times New Roman" w:cs="Arial Narrow" w:ascii="Arial Narrow" w:hAnsi="Arial Narrow"/>
          <w:iCs/>
          <w:color w:val="auto"/>
          <w:kern w:val="0"/>
          <w:sz w:val="20"/>
          <w:szCs w:val="20"/>
          <w:lang w:bidi="ar-SA"/>
        </w:rPr>
        <w:t>m a v </w:t>
      </w:r>
      <w:r>
        <w:rPr>
          <w:rFonts w:eastAsia="Times New Roman" w:cs="Arial Narrow" w:ascii="Arial Narrow" w:hAnsi="Arial Narrow"/>
          <w:iCs/>
          <w:color w:val="auto"/>
          <w:kern w:val="0"/>
          <w:sz w:val="20"/>
          <w:szCs w:val="20"/>
          <w:lang w:val="cs-CZ" w:eastAsia="zh-CN" w:bidi="ar-SA"/>
        </w:rPr>
        <w:t>soklové oblasti</w:t>
      </w:r>
      <w:r>
        <w:rPr>
          <w:rFonts w:eastAsia="Times New Roman" w:cs="Arial Narrow" w:ascii="Arial Narrow" w:hAnsi="Arial Narrow"/>
          <w:iCs/>
          <w:color w:val="auto"/>
          <w:kern w:val="0"/>
          <w:sz w:val="20"/>
          <w:szCs w:val="20"/>
          <w:lang w:bidi="ar-SA"/>
        </w:rPr>
        <w:t xml:space="preserve"> z desek XPS </w:t>
      </w:r>
      <w:r>
        <w:rPr>
          <w:rFonts w:eastAsia="SimSun;宋体" w:cs="Arial Narrow" w:ascii="Arial Narrow" w:hAnsi="Arial Narrow"/>
          <w:b w:val="false"/>
          <w:bCs w:val="false"/>
          <w:i w:val="false"/>
          <w:iCs w:val="false"/>
          <w:color w:val="auto"/>
          <w:kern w:val="2"/>
          <w:sz w:val="20"/>
          <w:szCs w:val="20"/>
          <w:u w:val="none"/>
          <w:lang w:val="cs-CZ" w:eastAsia="zh-CN" w:bidi="hi-IN"/>
        </w:rPr>
        <w:t>v tl. 200mm</w:t>
      </w:r>
      <w:r>
        <w:rPr>
          <w:rFonts w:eastAsia="Times New Roman" w:cs="Arial Narrow" w:ascii="Arial Narrow" w:hAnsi="Arial Narrow"/>
          <w:iCs/>
          <w:color w:val="auto"/>
          <w:kern w:val="0"/>
          <w:sz w:val="20"/>
          <w:szCs w:val="20"/>
          <w:lang w:bidi="ar-SA"/>
        </w:rPr>
        <w:t>.</w:t>
      </w:r>
      <w:r>
        <w:rPr>
          <w:rFonts w:eastAsia="Times New Roman" w:cs="Arial Narrow" w:ascii="Arial Narrow" w:hAnsi="Arial Narrow"/>
          <w:b w:val="false"/>
          <w:bCs w:val="false"/>
          <w:iCs/>
          <w:color w:val="auto"/>
          <w:kern w:val="0"/>
          <w:sz w:val="20"/>
          <w:szCs w:val="20"/>
          <w:lang w:bidi="ar-SA"/>
        </w:rPr>
        <w:t xml:space="preserve"> Fasády k sousedním objektům budou v nadzemní části opatřeny izolací z desek XPS v tl.200mm, v podzemní části (prohlubně zakladačů) z desek XPS v tl. 150mm.</w:t>
      </w:r>
    </w:p>
    <w:p>
      <w:pPr>
        <w:pStyle w:val="Normal"/>
        <w:jc w:val="both"/>
        <w:rPr/>
      </w:pPr>
      <w:r>
        <w:rPr>
          <w:rFonts w:eastAsia="SimSun;宋体" w:cs="Arial Narrow" w:ascii="Arial Narrow" w:hAnsi="Arial Narrow"/>
          <w:b w:val="false"/>
          <w:bCs w:val="false"/>
          <w:i w:val="false"/>
          <w:iCs w:val="false"/>
          <w:color w:val="auto"/>
          <w:kern w:val="2"/>
          <w:sz w:val="20"/>
          <w:szCs w:val="20"/>
          <w:u w:val="none"/>
          <w:lang w:val="cs-CZ" w:eastAsia="zh-CN" w:bidi="hi-IN"/>
        </w:rPr>
        <w:t xml:space="preserve">Zatepleny budou rovněž </w:t>
      </w:r>
      <w:r>
        <w:rPr>
          <w:rFonts w:eastAsia="SimSun;宋体" w:cs="Arial Narrow" w:ascii="Arial Narrow" w:hAnsi="Arial Narrow"/>
          <w:b/>
          <w:bCs/>
          <w:i w:val="false"/>
          <w:iCs w:val="false"/>
          <w:color w:val="auto"/>
          <w:kern w:val="2"/>
          <w:sz w:val="20"/>
          <w:szCs w:val="20"/>
          <w:u w:val="none"/>
          <w:lang w:val="cs-CZ" w:eastAsia="zh-CN" w:bidi="hi-IN"/>
        </w:rPr>
        <w:t>vnitřní stěny</w:t>
      </w:r>
      <w:r>
        <w:rPr>
          <w:rFonts w:eastAsia="SimSun;宋体" w:cs="Arial Narrow" w:ascii="Arial Narrow" w:hAnsi="Arial Narrow"/>
          <w:b w:val="false"/>
          <w:bCs w:val="false"/>
          <w:i w:val="false"/>
          <w:iCs w:val="false"/>
          <w:color w:val="auto"/>
          <w:kern w:val="2"/>
          <w:sz w:val="20"/>
          <w:szCs w:val="20"/>
          <w:u w:val="none"/>
          <w:lang w:val="cs-CZ" w:eastAsia="zh-CN" w:bidi="hi-IN"/>
        </w:rPr>
        <w:t xml:space="preserve"> v 1.NP, které oddělují nevytápěný prostor garáže od ostatních prostor, a to deskami z minerální vlny tl. 100mm s finální povrchovou úpravou (např. FASROCK G). Pro zateplení zevnitř bude lokálně (v 1.NP čelo chodby, ve 2.-7.NP vstupy do bytů od schodiště) použito izolačních desek z lehčeného pórobetonu např. Multipor tl. 100mm, resp.50mm.</w:t>
      </w:r>
    </w:p>
    <w:p>
      <w:pPr>
        <w:pStyle w:val="Normal"/>
        <w:jc w:val="both"/>
        <w:rPr>
          <w:rFonts w:ascii="Arial Narrow" w:hAnsi="Arial Narrow" w:cs="Arial Narrow"/>
          <w:sz w:val="20"/>
          <w:szCs w:val="20"/>
        </w:rPr>
      </w:pPr>
      <w:r>
        <w:rPr>
          <w:rFonts w:cs="Arial Narrow" w:ascii="Arial Narrow" w:hAnsi="Arial Narrow"/>
          <w:sz w:val="20"/>
          <w:szCs w:val="20"/>
        </w:rPr>
      </w:r>
    </w:p>
    <w:p>
      <w:pPr>
        <w:pStyle w:val="Normal"/>
        <w:rPr/>
      </w:pPr>
      <w:r>
        <w:rPr>
          <w:rFonts w:cs="Arial Narrow" w:ascii="Arial Narrow" w:hAnsi="Arial Narrow"/>
          <w:sz w:val="20"/>
          <w:szCs w:val="20"/>
          <w:highlight w:val="lightGray"/>
        </w:rPr>
        <w:t>3.4.</w:t>
        <w:tab/>
        <w:t>Zvukové izolace</w:t>
      </w:r>
      <w:r>
        <w:rPr>
          <w:rFonts w:cs="Arial Narrow" w:ascii="Arial Narrow" w:hAnsi="Arial Narrow"/>
          <w:sz w:val="20"/>
          <w:szCs w:val="20"/>
        </w:rPr>
        <w:tab/>
      </w:r>
      <w:r>
        <w:rPr>
          <w:rFonts w:eastAsia="Times New Roman" w:cs="Arial Narrow" w:ascii="Arial Narrow" w:hAnsi="Arial Narrow"/>
          <w:i/>
          <w:iCs/>
          <w:color w:val="0000FF"/>
          <w:spacing w:val="0"/>
          <w:kern w:val="0"/>
          <w:sz w:val="20"/>
          <w:szCs w:val="20"/>
          <w:u w:val="single"/>
          <w:lang w:val="cs-CZ" w:eastAsia="zh-CN" w:bidi="ar-SA"/>
        </w:rPr>
        <w:t>Více viz. Tabulka skladeb.</w:t>
      </w:r>
    </w:p>
    <w:p>
      <w:pPr>
        <w:pStyle w:val="Normal"/>
        <w:ind w:left="12" w:hanging="12"/>
        <w:rPr/>
      </w:pPr>
      <w:r>
        <w:rPr>
          <w:rFonts w:cs="Arial Narrow" w:ascii="Arial Narrow" w:hAnsi="Arial Narrow"/>
          <w:b/>
          <w:bCs/>
          <w:color w:val="auto"/>
          <w:sz w:val="20"/>
          <w:szCs w:val="20"/>
        </w:rPr>
        <w:t>Izolace proti kročejovému hluku</w:t>
      </w:r>
    </w:p>
    <w:p>
      <w:pPr>
        <w:pStyle w:val="Normal"/>
        <w:jc w:val="both"/>
        <w:rPr/>
      </w:pPr>
      <w:r>
        <w:rPr>
          <w:rFonts w:eastAsia="SimSun;宋体" w:cs="Arial Narrow" w:ascii="Arial Narrow" w:hAnsi="Arial Narrow"/>
          <w:b w:val="false"/>
          <w:bCs w:val="false"/>
          <w:i w:val="false"/>
          <w:iCs w:val="false"/>
          <w:color w:val="auto"/>
          <w:kern w:val="2"/>
          <w:sz w:val="20"/>
          <w:szCs w:val="20"/>
          <w:u w:val="none"/>
          <w:lang w:val="cs-CZ" w:eastAsia="zh-CN" w:bidi="hi-IN"/>
        </w:rPr>
        <w:t>Ve všech podlahách vyšších nadzemních podlaží je navržena izolace proti kročejovému hluku z elastifikovaného EPS- min. tl. 30mm pod systémovými deskami podlahového vytápění, v kombinaci s běžným podlahovým EPS.</w:t>
      </w:r>
    </w:p>
    <w:p>
      <w:pPr>
        <w:pStyle w:val="Normal"/>
        <w:rPr>
          <w:rFonts w:ascii="Arial Narrow" w:hAnsi="Arial Narrow" w:cs="Arial Narrow"/>
          <w:sz w:val="20"/>
          <w:szCs w:val="20"/>
        </w:rPr>
      </w:pPr>
      <w:r>
        <w:rPr>
          <w:rFonts w:cs="Arial Narrow" w:ascii="Arial Narrow" w:hAnsi="Arial Narrow"/>
          <w:sz w:val="20"/>
          <w:szCs w:val="20"/>
        </w:rPr>
      </w:r>
    </w:p>
    <w:p>
      <w:pPr>
        <w:pStyle w:val="Normal"/>
        <w:rPr/>
      </w:pPr>
      <w:r>
        <w:rPr>
          <w:rFonts w:ascii="Arial Narrow" w:hAnsi="Arial Narrow"/>
          <w:b/>
          <w:bCs/>
          <w:sz w:val="20"/>
          <w:szCs w:val="20"/>
        </w:rPr>
        <w:t>Ostatní akustické izolace a vzduchová neprůzvučnost</w:t>
      </w:r>
    </w:p>
    <w:p>
      <w:pPr>
        <w:pStyle w:val="Normal"/>
        <w:jc w:val="both"/>
        <w:rPr/>
      </w:pPr>
      <w:r>
        <w:rPr>
          <w:rFonts w:eastAsia="Times New Roman" w:cs="Arial Narrow" w:ascii="Arial Narrow" w:hAnsi="Arial Narrow"/>
          <w:color w:val="auto"/>
          <w:kern w:val="0"/>
          <w:sz w:val="20"/>
          <w:szCs w:val="20"/>
          <w:lang w:bidi="ar-SA"/>
        </w:rPr>
        <w:t>Stěny</w:t>
      </w:r>
      <w:r>
        <w:rPr>
          <w:rFonts w:cs="Arial Narrow" w:ascii="Arial Narrow" w:hAnsi="Arial Narrow"/>
          <w:color w:val="auto"/>
          <w:sz w:val="20"/>
          <w:szCs w:val="20"/>
        </w:rPr>
        <w:t xml:space="preserve"> mezi byty budou provedeny ze železobetonu tl. </w:t>
      </w:r>
      <w:r>
        <w:rPr>
          <w:rFonts w:eastAsia="SimSun;宋体" w:cs="Arial Narrow" w:ascii="Arial Narrow" w:hAnsi="Arial Narrow"/>
          <w:b w:val="false"/>
          <w:bCs w:val="false"/>
          <w:i w:val="false"/>
          <w:iCs w:val="false"/>
          <w:color w:val="auto"/>
          <w:kern w:val="2"/>
          <w:sz w:val="20"/>
          <w:szCs w:val="20"/>
          <w:u w:val="none"/>
          <w:lang w:val="cs-CZ" w:eastAsia="zh-CN" w:bidi="hi-IN"/>
        </w:rPr>
        <w:t>200mm</w:t>
      </w:r>
      <w:r>
        <w:rPr>
          <w:rFonts w:cs="Arial Narrow" w:ascii="Arial Narrow" w:hAnsi="Arial Narrow"/>
          <w:color w:val="auto"/>
          <w:sz w:val="20"/>
          <w:szCs w:val="20"/>
        </w:rPr>
        <w:t xml:space="preserve"> či 250mm, nebo z </w:t>
      </w:r>
      <w:r>
        <w:rPr>
          <w:rFonts w:eastAsia="NSimSun" w:cs="Arial Narrow" w:ascii="Arial Narrow" w:hAnsi="Arial Narrow"/>
          <w:color w:val="auto"/>
          <w:kern w:val="2"/>
          <w:sz w:val="20"/>
          <w:szCs w:val="20"/>
          <w:lang w:val="cs-CZ" w:eastAsia="zh-CN" w:bidi="hi-IN"/>
        </w:rPr>
        <w:t>vápenopískových</w:t>
      </w:r>
      <w:r>
        <w:rPr>
          <w:rFonts w:cs="Arial Narrow" w:ascii="Arial Narrow" w:hAnsi="Arial Narrow"/>
          <w:color w:val="auto"/>
          <w:sz w:val="20"/>
          <w:szCs w:val="20"/>
        </w:rPr>
        <w:t xml:space="preserve"> tvárnic </w:t>
      </w:r>
      <w:r>
        <w:rPr>
          <w:rFonts w:eastAsia="Arial" w:cs="Arial" w:ascii="Arial Narrow" w:hAnsi="Arial Narrow"/>
          <w:b w:val="false"/>
          <w:bCs w:val="false"/>
          <w:i w:val="false"/>
          <w:iCs w:val="false"/>
          <w:color w:val="auto"/>
          <w:spacing w:val="0"/>
          <w:kern w:val="2"/>
          <w:sz w:val="20"/>
          <w:szCs w:val="20"/>
          <w:u w:val="none"/>
          <w:lang w:val="cs-CZ" w:eastAsia="zh-CN" w:bidi="hi-IN"/>
        </w:rPr>
        <w:t>Silka KSRP</w:t>
      </w:r>
      <w:r>
        <w:rPr>
          <w:rFonts w:eastAsia="SimSun;宋体" w:cs="Arial Narrow" w:ascii="Arial Narrow" w:hAnsi="Arial Narrow"/>
          <w:b w:val="false"/>
          <w:bCs w:val="false"/>
          <w:i w:val="false"/>
          <w:iCs w:val="false"/>
          <w:color w:val="auto"/>
          <w:kern w:val="2"/>
          <w:sz w:val="20"/>
          <w:szCs w:val="20"/>
          <w:u w:val="none"/>
          <w:lang w:val="cs-CZ" w:eastAsia="zh-CN" w:bidi="hi-IN"/>
        </w:rPr>
        <w:t xml:space="preserve"> tl. 200mm</w:t>
      </w:r>
      <w:r>
        <w:rPr>
          <w:rFonts w:cs="Arial Narrow" w:ascii="Arial Narrow" w:hAnsi="Arial Narrow"/>
          <w:color w:val="auto"/>
          <w:sz w:val="20"/>
          <w:szCs w:val="20"/>
        </w:rPr>
        <w:t xml:space="preserve"> či 240mm s neprůzvučností </w:t>
      </w:r>
      <w:r>
        <w:rPr>
          <w:rFonts w:cs="Arial Narrow" w:ascii="Arial Narrow" w:hAnsi="Arial Narrow"/>
          <w:color w:val="auto"/>
          <w:sz w:val="20"/>
          <w:szCs w:val="20"/>
          <w:lang w:val="en-US" w:bidi="ar-SA"/>
        </w:rPr>
        <w:t>Rw&gt;53</w:t>
      </w:r>
      <w:r>
        <w:rPr>
          <w:rFonts w:cs="Arial Narrow" w:ascii="Arial Narrow" w:hAnsi="Arial Narrow"/>
          <w:color w:val="auto"/>
          <w:sz w:val="20"/>
          <w:szCs w:val="20"/>
          <w:lang w:bidi="ar-SA"/>
        </w:rPr>
        <w:t xml:space="preserve"> dB</w:t>
      </w:r>
      <w:r>
        <w:rPr>
          <w:rFonts w:cs="Arial Narrow" w:ascii="Arial Narrow" w:hAnsi="Arial Narrow"/>
          <w:color w:val="auto"/>
          <w:sz w:val="20"/>
          <w:szCs w:val="20"/>
        </w:rPr>
        <w:t>.</w:t>
      </w:r>
    </w:p>
    <w:p>
      <w:pPr>
        <w:pStyle w:val="Normal"/>
        <w:jc w:val="both"/>
        <w:rPr/>
      </w:pPr>
      <w:r>
        <w:rPr>
          <w:rFonts w:eastAsia="Times New Roman" w:cs="Arial Narrow" w:ascii="Arial Narrow" w:hAnsi="Arial Narrow"/>
          <w:color w:val="auto"/>
          <w:kern w:val="0"/>
          <w:sz w:val="20"/>
          <w:szCs w:val="20"/>
          <w:lang w:bidi="ar-SA"/>
        </w:rPr>
        <w:t>P</w:t>
      </w:r>
      <w:r>
        <w:rPr>
          <w:rFonts w:cs="Arial Narrow" w:ascii="Arial Narrow" w:hAnsi="Arial Narrow"/>
          <w:color w:val="auto"/>
          <w:sz w:val="20"/>
          <w:szCs w:val="20"/>
        </w:rPr>
        <w:t xml:space="preserve">říčky mezi pokoji uvnitř jednoho bytu (pouze 2kk) budou z </w:t>
      </w:r>
      <w:r>
        <w:rPr>
          <w:rFonts w:eastAsia="NSimSun" w:cs="Arial Narrow" w:ascii="Arial Narrow" w:hAnsi="Arial Narrow"/>
          <w:color w:val="auto"/>
          <w:kern w:val="2"/>
          <w:sz w:val="20"/>
          <w:szCs w:val="20"/>
          <w:lang w:val="cs-CZ" w:eastAsia="zh-CN" w:bidi="hi-IN"/>
        </w:rPr>
        <w:t>pórobetonových</w:t>
      </w:r>
      <w:r>
        <w:rPr>
          <w:rFonts w:cs="Arial Narrow" w:ascii="Arial Narrow" w:hAnsi="Arial Narrow"/>
          <w:color w:val="auto"/>
          <w:sz w:val="20"/>
          <w:szCs w:val="20"/>
        </w:rPr>
        <w:t xml:space="preserve"> tvárnic Ytong</w:t>
      </w:r>
      <w:r>
        <w:rPr>
          <w:rFonts w:eastAsia="SimSun;宋体" w:cs="Arial Narrow" w:ascii="Arial Narrow" w:hAnsi="Arial Narrow"/>
          <w:b w:val="false"/>
          <w:bCs w:val="false"/>
          <w:i w:val="false"/>
          <w:iCs w:val="false"/>
          <w:color w:val="auto"/>
          <w:kern w:val="2"/>
          <w:sz w:val="20"/>
          <w:szCs w:val="20"/>
          <w:u w:val="none"/>
          <w:lang w:val="cs-CZ" w:eastAsia="zh-CN" w:bidi="hi-IN"/>
        </w:rPr>
        <w:t xml:space="preserve"> 150mm</w:t>
      </w:r>
      <w:r>
        <w:rPr>
          <w:rFonts w:cs="Arial Narrow" w:ascii="Arial Narrow" w:hAnsi="Arial Narrow"/>
          <w:color w:val="auto"/>
          <w:sz w:val="20"/>
          <w:szCs w:val="20"/>
        </w:rPr>
        <w:t xml:space="preserve"> s neprůzvučností </w:t>
      </w:r>
      <w:r>
        <w:rPr>
          <w:rFonts w:cs="Arial Narrow" w:ascii="Arial Narrow" w:hAnsi="Arial Narrow"/>
          <w:color w:val="auto"/>
          <w:sz w:val="20"/>
          <w:szCs w:val="20"/>
          <w:lang w:val="en-US"/>
        </w:rPr>
        <w:t>Rw&gt;40</w:t>
      </w:r>
      <w:r>
        <w:rPr>
          <w:rFonts w:cs="Arial Narrow" w:ascii="Arial Narrow" w:hAnsi="Arial Narrow"/>
          <w:color w:val="auto"/>
          <w:sz w:val="20"/>
          <w:szCs w:val="20"/>
        </w:rPr>
        <w:t xml:space="preserve"> dB.</w:t>
      </w:r>
    </w:p>
    <w:p>
      <w:pPr>
        <w:pStyle w:val="Normal"/>
        <w:jc w:val="both"/>
        <w:rPr/>
      </w:pPr>
      <w:r>
        <w:rPr>
          <w:rFonts w:cs="Arial Narrow" w:ascii="Arial Narrow" w:hAnsi="Arial Narrow"/>
          <w:color w:val="auto"/>
          <w:sz w:val="20"/>
          <w:szCs w:val="20"/>
        </w:rPr>
        <w:t xml:space="preserve">POZN. </w:t>
      </w:r>
      <w:r>
        <w:rPr>
          <w:rFonts w:eastAsia="Arial" w:cs="Arial" w:ascii="Arial Narrow" w:hAnsi="Arial Narrow"/>
          <w:b w:val="false"/>
          <w:bCs w:val="false"/>
          <w:color w:val="000000"/>
          <w:spacing w:val="0"/>
          <w:kern w:val="2"/>
          <w:sz w:val="20"/>
          <w:szCs w:val="20"/>
          <w:lang w:val="cs-CZ" w:eastAsia="zh-CN" w:bidi="hi-IN"/>
        </w:rPr>
        <w:t>Výtahová šachta není dilatačně oddělena od zbytku objektu, neboť je dostatečně vzdálená od bytových jednotek.</w:t>
      </w:r>
    </w:p>
    <w:p>
      <w:pPr>
        <w:pStyle w:val="Normal"/>
        <w:jc w:val="both"/>
        <w:rPr/>
      </w:pPr>
      <w:r>
        <w:rPr>
          <w:rFonts w:eastAsia="Arial" w:cs="Arial" w:ascii="Arial Narrow" w:hAnsi="Arial Narrow"/>
          <w:b w:val="false"/>
          <w:bCs w:val="false"/>
          <w:color w:val="000000"/>
          <w:spacing w:val="0"/>
          <w:kern w:val="2"/>
          <w:sz w:val="20"/>
          <w:szCs w:val="20"/>
          <w:lang w:val="cs-CZ" w:eastAsia="zh-CN" w:bidi="hi-IN"/>
        </w:rPr>
        <w:t xml:space="preserve">POZN. </w:t>
      </w:r>
      <w:r>
        <w:rPr>
          <w:rFonts w:eastAsia="Arial" w:cs="Arial" w:ascii="Arial Narrow" w:hAnsi="Arial Narrow"/>
          <w:b w:val="false"/>
          <w:bCs w:val="false"/>
          <w:color w:val="000000"/>
          <w:spacing w:val="0"/>
          <w:kern w:val="2"/>
          <w:sz w:val="20"/>
          <w:szCs w:val="20"/>
          <w:shd w:fill="auto" w:val="clear"/>
          <w:lang w:val="cs-CZ" w:eastAsia="zh-CN" w:bidi="hi-IN"/>
        </w:rPr>
        <w:t>Schodišťová ramena budou ukládaná na ozuby podest přes akustické tlumící podložky. Mezipodesty budou monolitické, vetknuté do betonových stěn přes vylamovací lišty.</w:t>
      </w:r>
    </w:p>
    <w:p>
      <w:pPr>
        <w:pStyle w:val="Normal"/>
        <w:rPr>
          <w:rFonts w:ascii="Arial Narrow" w:hAnsi="Arial Narrow"/>
          <w:sz w:val="20"/>
          <w:szCs w:val="20"/>
        </w:rPr>
      </w:pPr>
      <w:r>
        <w:rPr>
          <w:rFonts w:ascii="Arial Narrow" w:hAnsi="Arial Narrow"/>
          <w:sz w:val="20"/>
          <w:szCs w:val="20"/>
        </w:rPr>
      </w:r>
    </w:p>
    <w:p>
      <w:pPr>
        <w:pStyle w:val="Normal"/>
        <w:rPr/>
      </w:pPr>
      <w:r>
        <w:rPr>
          <w:rFonts w:cs="Arial Narrow" w:ascii="Arial Narrow" w:hAnsi="Arial Narrow"/>
          <w:sz w:val="20"/>
          <w:szCs w:val="20"/>
          <w:highlight w:val="lightGray"/>
        </w:rPr>
        <w:t xml:space="preserve">3.5. </w:t>
        <w:tab/>
        <w:t>Izolace proti radonu</w:t>
      </w:r>
      <w:r>
        <w:rPr>
          <w:rFonts w:cs="Arial Narrow" w:ascii="Arial Narrow" w:hAnsi="Arial Narrow"/>
          <w:sz w:val="20"/>
          <w:szCs w:val="20"/>
        </w:rPr>
        <w:tab/>
      </w:r>
      <w:r>
        <w:rPr>
          <w:rFonts w:eastAsia="Times New Roman" w:cs="Arial Narrow" w:ascii="Arial Narrow" w:hAnsi="Arial Narrow"/>
          <w:i/>
          <w:iCs/>
          <w:color w:val="0000FF"/>
          <w:spacing w:val="0"/>
          <w:kern w:val="0"/>
          <w:sz w:val="20"/>
          <w:szCs w:val="20"/>
          <w:u w:val="single"/>
          <w:lang w:val="cs-CZ" w:eastAsia="zh-CN" w:bidi="ar-SA"/>
        </w:rPr>
        <w:t>Více viz. Tabulka skladeb.</w:t>
      </w:r>
    </w:p>
    <w:p>
      <w:pPr>
        <w:pStyle w:val="Normal"/>
        <w:jc w:val="both"/>
        <w:rPr/>
      </w:pPr>
      <w:r>
        <w:rPr>
          <w:rFonts w:eastAsia="Arial" w:cs="Arial Narrow" w:ascii="Arial Narrow" w:hAnsi="Arial Narrow"/>
          <w:color w:val="auto"/>
          <w:spacing w:val="0"/>
          <w:sz w:val="20"/>
          <w:szCs w:val="20"/>
        </w:rPr>
        <w:t xml:space="preserve">Dle mapy radonového indexu je zájmové území ve středním radonovém indexu. </w:t>
      </w:r>
      <w:r>
        <w:rPr>
          <w:rFonts w:cs="Arial Narrow" w:ascii="Arial Narrow" w:hAnsi="Arial Narrow"/>
          <w:color w:val="auto"/>
          <w:sz w:val="20"/>
          <w:szCs w:val="20"/>
        </w:rPr>
        <w:t xml:space="preserve"> </w:t>
      </w:r>
      <w:r>
        <w:rPr>
          <w:rFonts w:eastAsia="Arial" w:cs="Arial" w:ascii="Arial Narrow" w:hAnsi="Arial Narrow"/>
          <w:b w:val="false"/>
          <w:bCs w:val="false"/>
          <w:i w:val="false"/>
          <w:iCs w:val="false"/>
          <w:color w:val="auto"/>
          <w:spacing w:val="0"/>
          <w:kern w:val="2"/>
          <w:sz w:val="20"/>
          <w:szCs w:val="20"/>
          <w:u w:val="none"/>
          <w:shd w:fill="auto" w:val="clear"/>
          <w:lang w:val="cs-CZ" w:eastAsia="zh-CN" w:bidi="hi-IN"/>
        </w:rPr>
        <w:t xml:space="preserve">Vzhledem k tomu, že se v 1NP objektu nenacházejí obytné místnosti, bude spodní stavba řešena z vodostavebního betonu bez hydroizolačního souvrství. </w:t>
      </w:r>
      <w:r>
        <w:rPr>
          <w:rFonts w:eastAsia="Arial" w:cs="Arial" w:ascii="Arial Narrow" w:hAnsi="Arial Narrow"/>
          <w:b w:val="false"/>
          <w:bCs w:val="false"/>
          <w:i w:val="false"/>
          <w:iCs w:val="false"/>
          <w:color w:val="C9211E"/>
          <w:spacing w:val="0"/>
          <w:kern w:val="2"/>
          <w:sz w:val="20"/>
          <w:szCs w:val="20"/>
          <w:u w:val="none"/>
          <w:shd w:fill="auto" w:val="clear"/>
          <w:lang w:val="cs-CZ" w:eastAsia="zh-CN" w:bidi="hi-IN"/>
        </w:rPr>
        <w:t>Výjimkou jsou obchodní jednotky (vč. zázemí), zde bude skladba podlah doplněna o protiradonovou izolaci ze dvou asfaltových pásů.</w:t>
      </w:r>
    </w:p>
    <w:p>
      <w:pPr>
        <w:pStyle w:val="Normal"/>
        <w:suppressAutoHyphens w:val="true"/>
        <w:bidi w:val="0"/>
        <w:spacing w:lineRule="exact" w:line="240" w:before="0" w:after="0"/>
        <w:ind w:left="0" w:right="0" w:hanging="0"/>
        <w:jc w:val="left"/>
        <w:rPr>
          <w:rFonts w:ascii="Arial Narrow" w:hAnsi="Arial Narrow" w:eastAsia="NSimSun" w:cs="Mangal"/>
          <w:i/>
          <w:i/>
          <w:iCs/>
          <w:color w:val="2A6099"/>
          <w:spacing w:val="0"/>
          <w:kern w:val="2"/>
          <w:sz w:val="20"/>
          <w:szCs w:val="20"/>
          <w:lang w:val="cs-CZ" w:eastAsia="zh-CN" w:bidi="hi-IN"/>
        </w:rPr>
      </w:pPr>
      <w:r>
        <w:rPr>
          <w:rFonts w:eastAsia="NSimSun" w:cs="Mangal" w:ascii="Arial Narrow" w:hAnsi="Arial Narrow"/>
          <w:i/>
          <w:iCs/>
          <w:color w:val="2A6099"/>
          <w:spacing w:val="0"/>
          <w:kern w:val="2"/>
          <w:sz w:val="20"/>
          <w:szCs w:val="20"/>
          <w:lang w:val="cs-CZ" w:eastAsia="zh-CN" w:bidi="hi-IN"/>
        </w:rPr>
        <w:t>POZN. Budou dodrženy normy ČSN 73 0601 a ČSN 73 0606.</w:t>
      </w:r>
    </w:p>
    <w:p>
      <w:pPr>
        <w:pStyle w:val="Normal"/>
        <w:suppressAutoHyphens w:val="true"/>
        <w:bidi w:val="0"/>
        <w:spacing w:lineRule="exact" w:line="240" w:before="0" w:after="0"/>
        <w:ind w:right="0" w:hanging="0"/>
        <w:jc w:val="both"/>
        <w:rPr>
          <w:rFonts w:ascii="Arial Narrow" w:hAnsi="Arial Narrow" w:eastAsia="Arial" w:cs="Arial"/>
          <w:color w:val="000000"/>
          <w:spacing w:val="0"/>
          <w:sz w:val="20"/>
        </w:rPr>
      </w:pPr>
      <w:r>
        <w:rPr>
          <w:rFonts w:eastAsia="Arial" w:cs="Arial" w:ascii="Arial Narrow" w:hAnsi="Arial Narrow"/>
          <w:color w:val="000000"/>
          <w:spacing w:val="0"/>
          <w:sz w:val="20"/>
        </w:rPr>
      </w:r>
    </w:p>
    <w:p>
      <w:pPr>
        <w:pStyle w:val="Normal"/>
        <w:rPr/>
      </w:pPr>
      <w:r>
        <w:rPr>
          <w:rFonts w:cs="Arial Narrow" w:ascii="Arial Narrow" w:hAnsi="Arial Narrow"/>
          <w:sz w:val="20"/>
          <w:szCs w:val="20"/>
          <w:highlight w:val="lightGray"/>
        </w:rPr>
        <w:t>3.6.</w:t>
        <w:tab/>
        <w:t>Omítky</w:t>
      </w:r>
      <w:r>
        <w:rPr>
          <w:rFonts w:cs="Arial Narrow" w:ascii="Arial Narrow" w:hAnsi="Arial Narrow"/>
          <w:sz w:val="20"/>
          <w:szCs w:val="20"/>
        </w:rPr>
        <w:tab/>
        <w:tab/>
      </w:r>
      <w:r>
        <w:rPr>
          <w:rFonts w:eastAsia="Times New Roman" w:cs="Arial Narrow" w:ascii="Arial Narrow" w:hAnsi="Arial Narrow"/>
          <w:i/>
          <w:iCs/>
          <w:color w:val="0000FF"/>
          <w:spacing w:val="0"/>
          <w:kern w:val="0"/>
          <w:sz w:val="20"/>
          <w:szCs w:val="20"/>
          <w:u w:val="single"/>
          <w:lang w:val="cs-CZ" w:eastAsia="zh-CN" w:bidi="ar-SA"/>
        </w:rPr>
        <w:t>Více viz. Tabulka skladeb.</w:t>
      </w:r>
    </w:p>
    <w:p>
      <w:pPr>
        <w:pStyle w:val="Normal"/>
        <w:jc w:val="both"/>
        <w:rPr/>
      </w:pPr>
      <w:r>
        <w:rPr>
          <w:rFonts w:cs="Arial Narrow" w:ascii="Arial Narrow" w:hAnsi="Arial Narrow"/>
          <w:color w:val="auto"/>
          <w:sz w:val="20"/>
          <w:szCs w:val="20"/>
        </w:rPr>
        <w:t>Vnitřní omítky jsou navrženy jako</w:t>
      </w:r>
      <w:r>
        <w:rPr>
          <w:rFonts w:cs="Arial Narrow" w:ascii="Arial Narrow" w:hAnsi="Arial Narrow"/>
          <w:color w:val="C9211E"/>
          <w:sz w:val="20"/>
          <w:szCs w:val="20"/>
        </w:rPr>
        <w:t xml:space="preserve"> jednovrstvé</w:t>
      </w:r>
      <w:r>
        <w:rPr>
          <w:rFonts w:cs="Arial Narrow" w:ascii="Arial Narrow" w:hAnsi="Arial Narrow"/>
          <w:color w:val="auto"/>
          <w:sz w:val="20"/>
          <w:szCs w:val="20"/>
        </w:rPr>
        <w:t xml:space="preserve"> štukové např. BAUMIT. Venkovní omítka bude silikonová v provedení vhodném pro kontaktní zateplovací systém (vč. penetrace a sklotextilní síťoviny). Fasáda objektu bude pojednána ve 2 šedých odstínech rozdílných hrubostí. </w:t>
      </w:r>
      <w:r>
        <w:rPr>
          <w:rFonts w:eastAsia="Arial" w:cs="Arial" w:ascii="Arial Narrow" w:hAnsi="Arial Narrow"/>
          <w:b w:val="false"/>
          <w:bCs w:val="false"/>
          <w:color w:val="000000"/>
          <w:spacing w:val="0"/>
          <w:sz w:val="20"/>
          <w:szCs w:val="20"/>
          <w:shd w:fill="auto" w:val="clear"/>
        </w:rPr>
        <w:t xml:space="preserve">Světlejší odstín odpovídá RAL 7047, hrubost 0,5mm. Tmavší odstín odpovídá RAL 7037, hrubost 1,5mm. </w:t>
      </w:r>
    </w:p>
    <w:p>
      <w:pPr>
        <w:pStyle w:val="Normal"/>
        <w:jc w:val="both"/>
        <w:rPr>
          <w:rFonts w:ascii="Arial Narrow" w:hAnsi="Arial Narrow" w:eastAsia="Arial" w:cs="Arial"/>
          <w:b w:val="false"/>
          <w:b w:val="false"/>
          <w:bCs w:val="false"/>
          <w:color w:val="000000"/>
          <w:spacing w:val="0"/>
          <w:sz w:val="20"/>
          <w:szCs w:val="20"/>
        </w:rPr>
      </w:pPr>
      <w:r>
        <w:rPr>
          <w:rFonts w:eastAsia="Arial" w:cs="Arial" w:ascii="Arial Narrow" w:hAnsi="Arial Narrow"/>
          <w:b w:val="false"/>
          <w:bCs w:val="false"/>
          <w:color w:val="000000"/>
          <w:spacing w:val="0"/>
          <w:sz w:val="20"/>
          <w:szCs w:val="20"/>
        </w:rPr>
      </w:r>
    </w:p>
    <w:p>
      <w:pPr>
        <w:pStyle w:val="Normal"/>
        <w:jc w:val="both"/>
        <w:rPr/>
      </w:pPr>
      <w:r>
        <w:rPr>
          <w:rFonts w:ascii="Arial Narrow" w:hAnsi="Arial Narrow"/>
          <w:color w:val="auto"/>
          <w:sz w:val="20"/>
          <w:szCs w:val="20"/>
        </w:rPr>
        <w:t xml:space="preserve">POZN. </w:t>
      </w:r>
      <w:r>
        <w:rPr>
          <w:rFonts w:eastAsia="Arial" w:cs="Arial" w:ascii="Arial Narrow" w:hAnsi="Arial Narrow"/>
          <w:color w:val="000000"/>
          <w:spacing w:val="0"/>
          <w:sz w:val="20"/>
          <w:szCs w:val="20"/>
          <w:shd w:fill="auto" w:val="clear"/>
        </w:rPr>
        <w:t xml:space="preserve">Omítky budou provedeny s kovovými rohovými podomítkovými lištami na všech rozích a nadpražích. Napojení zděných konstrukcí na železobetonové nebo sádrokartonové konstrukce bude rovněž prováděno s podomítkovými lištami (ukončujícími, resp. koutovými). </w:t>
      </w:r>
      <w:r>
        <w:rPr>
          <w:rFonts w:ascii="Arial Narrow" w:hAnsi="Arial Narrow"/>
          <w:color w:val="auto"/>
          <w:sz w:val="20"/>
          <w:szCs w:val="20"/>
        </w:rPr>
        <w:t xml:space="preserve"> </w:t>
      </w:r>
      <w:r>
        <w:rPr>
          <w:rFonts w:eastAsia="Arial" w:cs="Arial" w:ascii="Arial Narrow" w:hAnsi="Arial Narrow"/>
          <w:color w:val="000000"/>
          <w:spacing w:val="0"/>
          <w:sz w:val="20"/>
          <w:szCs w:val="20"/>
          <w:shd w:fill="auto" w:val="clear"/>
        </w:rPr>
        <w:t xml:space="preserve">Omítky prováděné na stycích dvou různých podkladů musí být provedeny s výztužnou síťovinou tak, aby později nedošlo k vytvoření trhlin. Spára mezi stropní konstrukcí a příčkou musí být provedena kluzně dle typových detailů výrobce </w:t>
      </w:r>
      <w:r>
        <w:rPr>
          <w:rFonts w:eastAsia="Arial" w:cs="Arial" w:ascii="Arial Narrow" w:hAnsi="Arial Narrow"/>
          <w:color w:val="000000"/>
          <w:spacing w:val="0"/>
          <w:kern w:val="2"/>
          <w:sz w:val="20"/>
          <w:szCs w:val="20"/>
          <w:shd w:fill="auto" w:val="clear"/>
          <w:lang w:val="cs-CZ" w:eastAsia="zh-CN" w:bidi="hi-IN"/>
        </w:rPr>
        <w:t>tvárnic</w:t>
      </w:r>
      <w:r>
        <w:rPr>
          <w:rFonts w:eastAsia="Arial" w:cs="Arial" w:ascii="Arial Narrow" w:hAnsi="Arial Narrow"/>
          <w:color w:val="000000"/>
          <w:spacing w:val="0"/>
          <w:sz w:val="20"/>
          <w:szCs w:val="20"/>
          <w:shd w:fill="auto" w:val="clear"/>
        </w:rPr>
        <w:t xml:space="preserve"> – výplň spáry trvale pružným tmelem.</w:t>
      </w:r>
    </w:p>
    <w:p>
      <w:pPr>
        <w:pStyle w:val="Normal"/>
        <w:rPr>
          <w:rFonts w:ascii="Arial Narrow" w:hAnsi="Arial Narrow"/>
          <w:sz w:val="20"/>
          <w:szCs w:val="20"/>
        </w:rPr>
      </w:pPr>
      <w:r>
        <w:rPr>
          <w:rFonts w:ascii="Arial Narrow" w:hAnsi="Arial Narrow"/>
          <w:sz w:val="20"/>
          <w:szCs w:val="20"/>
        </w:rPr>
      </w:r>
    </w:p>
    <w:p>
      <w:pPr>
        <w:pStyle w:val="Normal"/>
        <w:jc w:val="both"/>
        <w:rPr>
          <w:rFonts w:ascii="Arial Narrow" w:hAnsi="Arial Narrow" w:eastAsia="NSimSun" w:cs="Mangal"/>
          <w:b/>
          <w:b/>
          <w:bCs/>
          <w:i/>
          <w:i/>
          <w:iCs/>
          <w:color w:val="2A6099"/>
          <w:spacing w:val="0"/>
          <w:kern w:val="2"/>
          <w:sz w:val="20"/>
          <w:szCs w:val="20"/>
          <w:lang w:val="cs-CZ" w:eastAsia="zh-CN" w:bidi="hi-IN"/>
        </w:rPr>
      </w:pPr>
      <w:r>
        <w:rPr>
          <w:rFonts w:eastAsia="NSimSun" w:cs="Mangal" w:ascii="Arial Narrow" w:hAnsi="Arial Narrow"/>
          <w:b/>
          <w:bCs/>
          <w:i/>
          <w:iCs/>
          <w:color w:val="2A6099"/>
          <w:spacing w:val="0"/>
          <w:kern w:val="2"/>
          <w:sz w:val="20"/>
          <w:szCs w:val="20"/>
          <w:lang w:val="cs-CZ" w:eastAsia="zh-CN" w:bidi="hi-IN"/>
        </w:rPr>
        <w:t>Zásady pro provádění omítek:</w:t>
      </w:r>
    </w:p>
    <w:p>
      <w:pPr>
        <w:pStyle w:val="Normal"/>
        <w:jc w:val="both"/>
        <w:rPr>
          <w:rFonts w:ascii="Arial Narrow" w:hAnsi="Arial Narrow" w:eastAsia="NSimSun" w:cs="Mangal"/>
          <w:i/>
          <w:i/>
          <w:iCs/>
          <w:color w:val="2A6099"/>
          <w:spacing w:val="0"/>
          <w:kern w:val="2"/>
          <w:sz w:val="20"/>
          <w:szCs w:val="20"/>
          <w:lang w:val="cs-CZ" w:eastAsia="zh-CN" w:bidi="hi-IN"/>
        </w:rPr>
      </w:pPr>
      <w:r>
        <w:rPr>
          <w:rFonts w:eastAsia="NSimSun" w:cs="Mangal" w:ascii="Arial Narrow" w:hAnsi="Arial Narrow"/>
          <w:i/>
          <w:iCs/>
          <w:color w:val="2A6099"/>
          <w:spacing w:val="0"/>
          <w:kern w:val="2"/>
          <w:sz w:val="20"/>
          <w:szCs w:val="20"/>
          <w:lang w:val="cs-CZ" w:eastAsia="zh-CN" w:bidi="hi-IN"/>
        </w:rPr>
        <w:t>Zásadně platí, že všechny omítky budou svislé, stažené do omítacích úhelníků hran. Veškeré stěny a stropy budou vyspraveny, to znamená, že i prostory nad zavěšenými deskami budou opraveny a natřeny. Veškeré drážky, niky, průrazy budou podle potřeby přizděny, vyplněny maltou a přetaženy pletivem (sítí) tak aby nedošlo k trhlinám omítce.</w:t>
      </w:r>
    </w:p>
    <w:p>
      <w:pPr>
        <w:pStyle w:val="Normal"/>
        <w:suppressAutoHyphens w:val="true"/>
        <w:bidi w:val="0"/>
        <w:spacing w:lineRule="exact" w:line="240" w:before="0" w:after="0"/>
        <w:ind w:right="0" w:hanging="0"/>
        <w:jc w:val="both"/>
        <w:rPr>
          <w:rFonts w:ascii="Arial Narrow" w:hAnsi="Arial Narrow" w:eastAsia="NSimSun" w:cs="Mangal"/>
          <w:i/>
          <w:i/>
          <w:iCs/>
          <w:color w:val="2A6099"/>
          <w:spacing w:val="0"/>
          <w:kern w:val="2"/>
          <w:sz w:val="20"/>
          <w:szCs w:val="20"/>
          <w:lang w:val="cs-CZ" w:eastAsia="zh-CN" w:bidi="hi-IN"/>
        </w:rPr>
      </w:pPr>
      <w:r>
        <w:rPr>
          <w:rFonts w:eastAsia="NSimSun" w:cs="Mangal" w:ascii="Arial Narrow" w:hAnsi="Arial Narrow"/>
          <w:i/>
          <w:iCs/>
          <w:color w:val="2A6099"/>
          <w:spacing w:val="0"/>
          <w:kern w:val="2"/>
          <w:sz w:val="20"/>
          <w:szCs w:val="20"/>
          <w:lang w:val="cs-CZ" w:eastAsia="zh-CN" w:bidi="hi-IN"/>
        </w:rPr>
        <w:t>Pokud není výslovně uvedeno zda použít maltových směsí nebo malty připravované na staveništi, zůstává výběr na dodavateli.</w:t>
      </w:r>
    </w:p>
    <w:p>
      <w:pPr>
        <w:pStyle w:val="Normal"/>
        <w:suppressAutoHyphens w:val="true"/>
        <w:bidi w:val="0"/>
        <w:spacing w:lineRule="exact" w:line="240" w:before="0" w:after="0"/>
        <w:ind w:right="0" w:hanging="0"/>
        <w:jc w:val="both"/>
        <w:rPr>
          <w:rFonts w:ascii="Arial Narrow" w:hAnsi="Arial Narrow" w:eastAsia="Arial" w:cs="Arial"/>
          <w:color w:val="000000"/>
          <w:spacing w:val="0"/>
          <w:sz w:val="20"/>
        </w:rPr>
      </w:pPr>
      <w:r>
        <w:rPr>
          <w:rFonts w:eastAsia="Arial" w:cs="Arial" w:ascii="Arial Narrow" w:hAnsi="Arial Narrow"/>
          <w:color w:val="000000"/>
          <w:spacing w:val="0"/>
          <w:sz w:val="20"/>
        </w:rPr>
      </w:r>
    </w:p>
    <w:p>
      <w:pPr>
        <w:pStyle w:val="Normal"/>
        <w:rPr/>
      </w:pPr>
      <w:r>
        <w:rPr>
          <w:rFonts w:cs="Arial Narrow" w:ascii="Arial Narrow" w:hAnsi="Arial Narrow"/>
          <w:sz w:val="20"/>
          <w:szCs w:val="20"/>
          <w:highlight w:val="lightGray"/>
        </w:rPr>
        <w:t>3.7.</w:t>
        <w:tab/>
        <w:t>Nátěry a malby</w:t>
      </w:r>
      <w:r>
        <w:rPr>
          <w:rFonts w:cs="Arial Narrow" w:ascii="Arial Narrow" w:hAnsi="Arial Narrow"/>
          <w:color w:val="auto"/>
          <w:sz w:val="20"/>
          <w:szCs w:val="20"/>
        </w:rPr>
        <w:tab/>
      </w:r>
      <w:r>
        <w:rPr>
          <w:rFonts w:eastAsia="Times New Roman" w:cs="Arial Narrow" w:ascii="Arial Narrow" w:hAnsi="Arial Narrow"/>
          <w:i/>
          <w:iCs/>
          <w:color w:val="0000FF"/>
          <w:spacing w:val="0"/>
          <w:kern w:val="0"/>
          <w:sz w:val="20"/>
          <w:szCs w:val="20"/>
          <w:u w:val="single"/>
          <w:lang w:val="cs-CZ" w:eastAsia="zh-CN" w:bidi="ar-SA"/>
        </w:rPr>
        <w:t>Více viz. Tabulka standardů.</w:t>
      </w:r>
    </w:p>
    <w:p>
      <w:pPr>
        <w:pStyle w:val="Normal"/>
        <w:jc w:val="both"/>
        <w:rPr/>
      </w:pPr>
      <w:r>
        <w:rPr>
          <w:rFonts w:eastAsia="NSimSun" w:cs="Arial Narrow" w:ascii="Arial Narrow" w:hAnsi="Arial Narrow"/>
          <w:color w:val="auto"/>
          <w:kern w:val="2"/>
          <w:sz w:val="20"/>
          <w:szCs w:val="20"/>
          <w:lang w:val="cs-CZ" w:eastAsia="zh-CN" w:bidi="hi-IN"/>
        </w:rPr>
        <w:t>V</w:t>
      </w:r>
      <w:r>
        <w:rPr>
          <w:rFonts w:cs="Arial Narrow" w:ascii="Arial Narrow" w:hAnsi="Arial Narrow"/>
          <w:color w:val="auto"/>
          <w:sz w:val="20"/>
          <w:szCs w:val="20"/>
        </w:rPr>
        <w:t xml:space="preserve">ýrobky (zámečnické, klempířské, truhlářské, ostatní) budou opatřeny </w:t>
      </w:r>
      <w:r>
        <w:rPr>
          <w:rFonts w:cs="Arial Narrow" w:ascii="Arial Narrow" w:hAnsi="Arial Narrow"/>
          <w:b/>
          <w:bCs/>
          <w:color w:val="auto"/>
          <w:sz w:val="20"/>
          <w:szCs w:val="20"/>
        </w:rPr>
        <w:t>nátěrem</w:t>
      </w:r>
      <w:r>
        <w:rPr>
          <w:rFonts w:cs="Arial Narrow" w:ascii="Arial Narrow" w:hAnsi="Arial Narrow"/>
          <w:color w:val="auto"/>
          <w:sz w:val="20"/>
          <w:szCs w:val="20"/>
        </w:rPr>
        <w:t xml:space="preserve"> v dílně nebo přímo na staveništi, povrchová úprava </w:t>
      </w:r>
      <w:r>
        <w:rPr>
          <w:rFonts w:eastAsia="NSimSun" w:cs="Arial Narrow" w:ascii="Arial Narrow" w:hAnsi="Arial Narrow"/>
          <w:color w:val="auto"/>
          <w:kern w:val="2"/>
          <w:sz w:val="20"/>
          <w:szCs w:val="20"/>
          <w:lang w:val="cs-CZ" w:eastAsia="zh-CN" w:bidi="hi-IN"/>
        </w:rPr>
        <w:t>je</w:t>
      </w:r>
      <w:r>
        <w:rPr>
          <w:rFonts w:cs="Arial Narrow" w:ascii="Arial Narrow" w:hAnsi="Arial Narrow"/>
          <w:color w:val="auto"/>
          <w:sz w:val="20"/>
          <w:szCs w:val="20"/>
        </w:rPr>
        <w:t xml:space="preserve"> uvedena u každého vý</w:t>
      </w:r>
      <w:r>
        <w:rPr>
          <w:rFonts w:eastAsia="NSimSun" w:cs="Arial Narrow" w:ascii="Arial Narrow" w:hAnsi="Arial Narrow"/>
          <w:i w:val="false"/>
          <w:iCs w:val="false"/>
          <w:color w:val="auto"/>
          <w:kern w:val="2"/>
          <w:sz w:val="20"/>
          <w:szCs w:val="20"/>
          <w:lang w:val="cs-CZ" w:eastAsia="zh-CN" w:bidi="hi-IN"/>
        </w:rPr>
        <w:t>robku</w:t>
      </w:r>
      <w:r>
        <w:rPr>
          <w:rFonts w:eastAsia="NSimSun" w:cs="Arial Narrow" w:ascii="Arial Narrow" w:hAnsi="Arial Narrow"/>
          <w:i w:val="false"/>
          <w:iCs w:val="false"/>
          <w:color w:val="auto"/>
          <w:kern w:val="2"/>
          <w:sz w:val="20"/>
          <w:szCs w:val="20"/>
          <w:u w:val="none"/>
          <w:lang w:val="cs-CZ" w:eastAsia="zh-CN" w:bidi="hi-IN"/>
        </w:rPr>
        <w:t xml:space="preserve"> </w:t>
      </w:r>
      <w:r>
        <w:rPr>
          <w:rFonts w:eastAsia="NSimSun" w:cs="Arial Narrow" w:ascii="Arial Narrow" w:hAnsi="Arial Narrow"/>
          <w:i w:val="false"/>
          <w:iCs w:val="false"/>
          <w:color w:val="auto"/>
          <w:spacing w:val="0"/>
          <w:kern w:val="2"/>
          <w:sz w:val="20"/>
          <w:szCs w:val="20"/>
          <w:u w:val="none"/>
          <w:lang w:val="cs-CZ" w:eastAsia="zh-CN" w:bidi="hi-IN"/>
        </w:rPr>
        <w:t xml:space="preserve">v příslušné </w:t>
      </w:r>
      <w:r>
        <w:rPr>
          <w:rFonts w:eastAsia="Times New Roman" w:cs="Arial Narrow" w:ascii="Arial Narrow" w:hAnsi="Arial Narrow"/>
          <w:i/>
          <w:iCs/>
          <w:color w:val="0000FF"/>
          <w:spacing w:val="0"/>
          <w:kern w:val="0"/>
          <w:sz w:val="20"/>
          <w:szCs w:val="20"/>
          <w:u w:val="single"/>
          <w:lang w:val="cs-CZ" w:eastAsia="zh-CN" w:bidi="ar-SA"/>
        </w:rPr>
        <w:t>Tabulce výrobků.</w:t>
      </w:r>
    </w:p>
    <w:p>
      <w:pPr>
        <w:pStyle w:val="Normal"/>
        <w:jc w:val="both"/>
        <w:rPr/>
      </w:pPr>
      <w:r>
        <w:rPr>
          <w:rFonts w:eastAsia="Times New Roman" w:cs="Arial Narrow" w:ascii="Arial Narrow" w:hAnsi="Arial Narrow"/>
          <w:i w:val="false"/>
          <w:iCs w:val="false"/>
          <w:color w:val="auto"/>
          <w:spacing w:val="0"/>
          <w:kern w:val="0"/>
          <w:sz w:val="20"/>
          <w:szCs w:val="20"/>
          <w:u w:val="none"/>
          <w:lang w:val="cs-CZ" w:eastAsia="zh-CN" w:bidi="ar-SA"/>
        </w:rPr>
        <w:t>POZN.</w:t>
      </w:r>
      <w:r>
        <w:rPr>
          <w:rFonts w:cs="Arial Narrow" w:ascii="Arial Narrow" w:hAnsi="Arial Narrow"/>
          <w:i w:val="false"/>
          <w:iCs w:val="false"/>
          <w:color w:val="auto"/>
          <w:sz w:val="20"/>
          <w:szCs w:val="20"/>
          <w:u w:val="none"/>
        </w:rPr>
        <w:t xml:space="preserve"> </w:t>
      </w:r>
      <w:r>
        <w:rPr>
          <w:rFonts w:cs="Arial Narrow" w:ascii="Arial Narrow" w:hAnsi="Arial Narrow"/>
          <w:color w:val="auto"/>
          <w:sz w:val="20"/>
          <w:szCs w:val="20"/>
        </w:rPr>
        <w:t>Nátěry zámečnických a truhlářských výrobků budou navrženy vesměs na bázi vodouředitelných akrylátových laků.</w:t>
      </w:r>
    </w:p>
    <w:p>
      <w:pPr>
        <w:pStyle w:val="Normal"/>
        <w:jc w:val="both"/>
        <w:rPr>
          <w:rFonts w:ascii="Arial Narrow" w:hAnsi="Arial Narrow" w:cs="Arial Narrow"/>
          <w:color w:val="auto"/>
          <w:sz w:val="20"/>
          <w:szCs w:val="20"/>
        </w:rPr>
      </w:pPr>
      <w:r>
        <w:rPr>
          <w:rFonts w:cs="Arial Narrow" w:ascii="Arial Narrow" w:hAnsi="Arial Narrow"/>
          <w:color w:val="auto"/>
          <w:sz w:val="20"/>
          <w:szCs w:val="20"/>
        </w:rPr>
      </w:r>
    </w:p>
    <w:p>
      <w:pPr>
        <w:pStyle w:val="Normal"/>
        <w:jc w:val="both"/>
        <w:rPr/>
      </w:pPr>
      <w:r>
        <w:rPr>
          <w:rFonts w:cs="Arial Narrow" w:ascii="Arial Narrow" w:hAnsi="Arial Narrow"/>
          <w:b/>
          <w:bCs/>
          <w:sz w:val="20"/>
          <w:szCs w:val="20"/>
        </w:rPr>
        <w:t>Malby</w:t>
      </w:r>
      <w:r>
        <w:rPr>
          <w:rFonts w:cs="Arial Narrow" w:ascii="Arial Narrow" w:hAnsi="Arial Narrow"/>
          <w:color w:val="auto"/>
          <w:sz w:val="20"/>
          <w:szCs w:val="20"/>
        </w:rPr>
        <w:t xml:space="preserve"> uvnitř bytů </w:t>
      </w:r>
      <w:r>
        <w:rPr>
          <w:rFonts w:eastAsia="Arial" w:cs="Arial" w:ascii="Arial Narrow" w:hAnsi="Arial Narrow"/>
          <w:color w:val="auto"/>
          <w:spacing w:val="0"/>
          <w:sz w:val="20"/>
          <w:szCs w:val="20"/>
          <w:shd w:fill="auto" w:val="clear"/>
        </w:rPr>
        <w:t>budou provedeny matné bílé (ve standardu PRIMALEX) a budou otěruvzdorné</w:t>
      </w:r>
      <w:r>
        <w:rPr>
          <w:rFonts w:cs="Arial Narrow" w:ascii="Arial Narrow" w:hAnsi="Arial Narrow"/>
          <w:sz w:val="20"/>
          <w:szCs w:val="20"/>
        </w:rPr>
        <w:t xml:space="preserve">, případné odlišnosti budou stanoveny v průběhu výstavby ve spolupráci stavebník (majitel bytu) – architekt. </w:t>
      </w:r>
      <w:r>
        <w:rPr>
          <w:rFonts w:eastAsia="NSimSun" w:cs="Arial Narrow" w:ascii="Arial Narrow" w:hAnsi="Arial Narrow"/>
          <w:color w:val="auto"/>
          <w:kern w:val="2"/>
          <w:sz w:val="20"/>
          <w:szCs w:val="20"/>
          <w:lang w:val="cs-CZ" w:eastAsia="zh-CN" w:bidi="hi-IN"/>
        </w:rPr>
        <w:t>Na</w:t>
      </w:r>
      <w:r>
        <w:rPr>
          <w:rFonts w:eastAsia="NSimSun" w:cs="Arial Narrow" w:ascii="Arial Narrow" w:hAnsi="Arial Narrow"/>
          <w:color w:val="auto"/>
          <w:spacing w:val="0"/>
          <w:kern w:val="2"/>
          <w:sz w:val="20"/>
          <w:szCs w:val="20"/>
          <w:lang w:val="cs-CZ" w:eastAsia="zh-CN" w:bidi="hi-IN"/>
        </w:rPr>
        <w:t xml:space="preserve"> společných chodbách budou použity matné bílé omyvatelné nátěry (ve standardu PRIMALEX ESSENCE).</w:t>
      </w:r>
    </w:p>
    <w:p>
      <w:pPr>
        <w:pStyle w:val="Normal"/>
        <w:rPr>
          <w:rFonts w:ascii="Arial Narrow" w:hAnsi="Arial Narrow"/>
          <w:sz w:val="20"/>
          <w:szCs w:val="20"/>
        </w:rPr>
      </w:pPr>
      <w:r>
        <w:rPr>
          <w:rFonts w:ascii="Arial Narrow" w:hAnsi="Arial Narrow"/>
          <w:sz w:val="20"/>
          <w:szCs w:val="20"/>
        </w:rPr>
      </w:r>
    </w:p>
    <w:p>
      <w:pPr>
        <w:pStyle w:val="Normal"/>
        <w:jc w:val="both"/>
        <w:rPr>
          <w:rFonts w:ascii="Arial Narrow" w:hAnsi="Arial Narrow" w:eastAsia="NSimSun" w:cs="Mangal"/>
          <w:b/>
          <w:b/>
          <w:bCs/>
          <w:i/>
          <w:i/>
          <w:iCs/>
          <w:color w:val="2A6099"/>
          <w:spacing w:val="0"/>
          <w:kern w:val="2"/>
          <w:sz w:val="20"/>
          <w:szCs w:val="20"/>
          <w:lang w:val="cs-CZ" w:eastAsia="zh-CN" w:bidi="hi-IN"/>
        </w:rPr>
      </w:pPr>
      <w:r>
        <w:rPr>
          <w:rFonts w:eastAsia="NSimSun" w:cs="Mangal" w:ascii="Arial Narrow" w:hAnsi="Arial Narrow"/>
          <w:b/>
          <w:bCs/>
          <w:i/>
          <w:iCs/>
          <w:color w:val="2A6099"/>
          <w:spacing w:val="0"/>
          <w:kern w:val="2"/>
          <w:sz w:val="20"/>
          <w:szCs w:val="20"/>
          <w:lang w:val="cs-CZ" w:eastAsia="zh-CN" w:bidi="hi-IN"/>
        </w:rPr>
        <w:t>Požadavky na kvalitu nátěrů a maleb:</w:t>
      </w:r>
    </w:p>
    <w:p>
      <w:pPr>
        <w:pStyle w:val="Normal"/>
        <w:suppressAutoHyphens w:val="true"/>
        <w:bidi w:val="0"/>
        <w:spacing w:lineRule="exact" w:line="240" w:before="0" w:after="0"/>
        <w:ind w:right="0" w:hanging="0"/>
        <w:jc w:val="both"/>
        <w:rPr>
          <w:rFonts w:ascii="Arial Narrow" w:hAnsi="Arial Narrow" w:eastAsia="NSimSun" w:cs="Mangal"/>
          <w:i/>
          <w:i/>
          <w:iCs/>
          <w:color w:val="2A6099"/>
          <w:spacing w:val="0"/>
          <w:kern w:val="2"/>
          <w:sz w:val="20"/>
          <w:szCs w:val="20"/>
          <w:u w:val="none"/>
          <w:lang w:val="cs-CZ" w:eastAsia="zh-CN" w:bidi="hi-IN"/>
        </w:rPr>
      </w:pPr>
      <w:r>
        <w:rPr>
          <w:rFonts w:eastAsia="NSimSun" w:cs="Mangal" w:ascii="Arial Narrow" w:hAnsi="Arial Narrow"/>
          <w:i/>
          <w:iCs/>
          <w:color w:val="2A6099"/>
          <w:spacing w:val="0"/>
          <w:kern w:val="2"/>
          <w:sz w:val="20"/>
          <w:szCs w:val="20"/>
          <w:u w:val="none"/>
          <w:lang w:val="cs-CZ" w:eastAsia="zh-CN" w:bidi="hi-IN"/>
        </w:rPr>
        <w:t>Hotové nátěry musí vykazovat následující vlastnosti: odolnost vůči povětrnosti, odolnost vůči světlu (především proti ztrátě lesku, křídování, stálost barevných odstínů), odolnost proti stárnutí, přilnavost a pružnost, odolnost proti obvyklým čistícím prostředkům používaným v domácnosti, prostupnost pro vodní páry (u dřeva), možnost údržby. Pokud nejsou všechny materiály povrchových úprav výrobkem téhož výrobce, musí dodavatel prokázat jejich vzájemnou snášenlivost.</w:t>
      </w:r>
    </w:p>
    <w:p>
      <w:pPr>
        <w:pStyle w:val="Normal"/>
        <w:suppressAutoHyphens w:val="true"/>
        <w:bidi w:val="0"/>
        <w:spacing w:lineRule="exact" w:line="240" w:before="0" w:after="0"/>
        <w:ind w:right="0" w:hanging="0"/>
        <w:jc w:val="both"/>
        <w:rPr>
          <w:rFonts w:ascii="Arial Narrow" w:hAnsi="Arial Narrow" w:eastAsia="Arial" w:cs="Arial"/>
          <w:color w:val="000000"/>
          <w:spacing w:val="0"/>
          <w:sz w:val="20"/>
          <w:u w:val="single"/>
        </w:rPr>
      </w:pPr>
      <w:r>
        <w:rPr>
          <w:rFonts w:eastAsia="Arial" w:cs="Arial" w:ascii="Arial Narrow" w:hAnsi="Arial Narrow"/>
          <w:color w:val="000000"/>
          <w:spacing w:val="0"/>
          <w:sz w:val="20"/>
          <w:u w:val="single"/>
        </w:rPr>
      </w:r>
    </w:p>
    <w:p>
      <w:pPr>
        <w:pStyle w:val="Normal"/>
        <w:rPr/>
      </w:pPr>
      <w:r>
        <w:rPr>
          <w:rFonts w:cs="Arial Narrow" w:ascii="Arial Narrow" w:hAnsi="Arial Narrow"/>
          <w:sz w:val="20"/>
          <w:szCs w:val="20"/>
          <w:highlight w:val="lightGray"/>
        </w:rPr>
        <w:t>3.8.</w:t>
        <w:tab/>
        <w:t>Obklady a dlažby</w:t>
      </w:r>
      <w:r>
        <w:rPr>
          <w:rFonts w:cs="Arial Narrow" w:ascii="Arial Narrow" w:hAnsi="Arial Narrow"/>
          <w:color w:val="auto"/>
          <w:sz w:val="20"/>
          <w:szCs w:val="20"/>
        </w:rPr>
        <w:tab/>
        <w:tab/>
      </w:r>
      <w:r>
        <w:rPr>
          <w:rFonts w:eastAsia="Times New Roman" w:cs="Arial Narrow" w:ascii="Arial Narrow" w:hAnsi="Arial Narrow"/>
          <w:i/>
          <w:iCs/>
          <w:color w:val="0000FF"/>
          <w:spacing w:val="0"/>
          <w:kern w:val="0"/>
          <w:sz w:val="20"/>
          <w:szCs w:val="20"/>
          <w:u w:val="single"/>
          <w:lang w:val="cs-CZ" w:eastAsia="zh-CN" w:bidi="ar-SA"/>
        </w:rPr>
        <w:t>Více viz. Tabulka standardů.</w:t>
      </w:r>
    </w:p>
    <w:p>
      <w:pPr>
        <w:pStyle w:val="Normal"/>
        <w:jc w:val="both"/>
        <w:rPr/>
      </w:pPr>
      <w:r>
        <w:rPr>
          <w:rFonts w:eastAsia="NSimSun" w:cs="Arial Narrow" w:ascii="Arial Narrow" w:hAnsi="Arial Narrow"/>
          <w:b/>
          <w:bCs/>
          <w:color w:val="auto"/>
          <w:kern w:val="2"/>
          <w:sz w:val="20"/>
          <w:szCs w:val="20"/>
          <w:lang w:val="cs-CZ" w:eastAsia="zh-CN" w:bidi="hi-IN"/>
        </w:rPr>
        <w:t xml:space="preserve">V bytech v </w:t>
      </w:r>
      <w:r>
        <w:rPr>
          <w:rFonts w:cs="Arial Narrow" w:ascii="Arial Narrow" w:hAnsi="Arial Narrow"/>
          <w:b/>
          <w:bCs/>
          <w:color w:val="auto"/>
          <w:sz w:val="20"/>
          <w:szCs w:val="20"/>
        </w:rPr>
        <w:t>koupelnách a na WC</w:t>
      </w:r>
      <w:r>
        <w:rPr>
          <w:rFonts w:cs="Arial Narrow" w:ascii="Arial Narrow" w:hAnsi="Arial Narrow"/>
          <w:color w:val="auto"/>
          <w:sz w:val="20"/>
          <w:szCs w:val="20"/>
        </w:rPr>
        <w:t xml:space="preserve"> </w:t>
      </w:r>
      <w:r>
        <w:rPr>
          <w:rFonts w:eastAsia="NSimSun" w:cs="Arial Narrow" w:ascii="Arial Narrow" w:hAnsi="Arial Narrow"/>
          <w:color w:val="auto"/>
          <w:kern w:val="2"/>
          <w:sz w:val="20"/>
          <w:szCs w:val="20"/>
          <w:lang w:val="cs-CZ" w:eastAsia="zh-CN" w:bidi="hi-IN"/>
        </w:rPr>
        <w:t xml:space="preserve">je navržena mozaiková </w:t>
      </w:r>
      <w:r>
        <w:rPr>
          <w:rFonts w:cs="Arial Narrow" w:ascii="Arial Narrow" w:hAnsi="Arial Narrow"/>
          <w:color w:val="auto"/>
          <w:sz w:val="20"/>
          <w:szCs w:val="20"/>
        </w:rPr>
        <w:t>keramická dlažba (Hexagon černá keramická mozaika na síti 2,3x2,6 mat, Anti-slip) a obklad (Hexagon bílá keramická mozaika na síti 2,3x2,6 lesk), případné odlišnosti budou stanoveny v průběhu výstavby ve spolupráci stavebník (majitel bytu) – architekt.</w:t>
      </w:r>
    </w:p>
    <w:p>
      <w:pPr>
        <w:pStyle w:val="Normal"/>
        <w:jc w:val="both"/>
        <w:rPr>
          <w:rFonts w:ascii="Arial Narrow" w:hAnsi="Arial Narrow" w:eastAsia="NSimSun" w:cs="Arial Narrow"/>
          <w:b/>
          <w:b/>
          <w:bCs/>
          <w:color w:val="auto"/>
          <w:kern w:val="2"/>
          <w:sz w:val="20"/>
          <w:szCs w:val="20"/>
          <w:lang w:val="cs-CZ" w:eastAsia="zh-CN" w:bidi="hi-IN"/>
        </w:rPr>
      </w:pPr>
      <w:r>
        <w:rPr>
          <w:rFonts w:eastAsia="NSimSun" w:cs="Arial Narrow" w:ascii="Arial Narrow" w:hAnsi="Arial Narrow"/>
          <w:b/>
          <w:bCs/>
          <w:color w:val="auto"/>
          <w:kern w:val="2"/>
          <w:sz w:val="20"/>
          <w:szCs w:val="20"/>
          <w:lang w:val="cs-CZ" w:eastAsia="zh-CN" w:bidi="hi-IN"/>
        </w:rPr>
        <w:t xml:space="preserve">V zádveří a na chodbě v 1.NP </w:t>
      </w:r>
      <w:r>
        <w:rPr>
          <w:rFonts w:eastAsia="NSimSun" w:cs="Arial Narrow" w:ascii="Arial Narrow" w:hAnsi="Arial Narrow"/>
          <w:b w:val="false"/>
          <w:bCs w:val="false"/>
          <w:color w:val="auto"/>
          <w:kern w:val="2"/>
          <w:sz w:val="20"/>
          <w:szCs w:val="20"/>
          <w:lang w:val="cs-CZ" w:eastAsia="zh-CN" w:bidi="hi-IN"/>
        </w:rPr>
        <w:t>je navržena velkoformátová keramická dlažba (Dlažba Del Conca Timeline white 120x120 cm mat GRTL10R, PROTISKLUZ R10 B ) a obklad (Dlažba Del Conca Timeline white 120x260 cm mat LZTL10R).</w:t>
      </w:r>
    </w:p>
    <w:p>
      <w:pPr>
        <w:pStyle w:val="Normal"/>
        <w:jc w:val="both"/>
        <w:rPr/>
      </w:pPr>
      <w:r>
        <w:rPr>
          <w:rFonts w:eastAsia="NSimSun" w:cs="Arial Narrow" w:ascii="Arial Narrow" w:hAnsi="Arial Narrow"/>
          <w:b/>
          <w:bCs/>
          <w:color w:val="auto"/>
          <w:kern w:val="2"/>
          <w:sz w:val="20"/>
          <w:szCs w:val="20"/>
          <w:lang w:val="cs-CZ" w:eastAsia="zh-CN" w:bidi="hi-IN"/>
        </w:rPr>
        <w:t>Na schodišti a chodbách ostatních pater</w:t>
      </w:r>
      <w:r>
        <w:rPr>
          <w:rFonts w:eastAsia="NSimSun" w:cs="Arial Narrow" w:ascii="Arial Narrow" w:hAnsi="Arial Narrow"/>
          <w:b w:val="false"/>
          <w:bCs w:val="false"/>
          <w:color w:val="auto"/>
          <w:kern w:val="2"/>
          <w:sz w:val="20"/>
          <w:szCs w:val="20"/>
          <w:lang w:val="cs-CZ" w:eastAsia="zh-CN" w:bidi="hi-IN"/>
        </w:rPr>
        <w:t xml:space="preserve"> je navržena shodná dlažba již standardních rozměrů (Dlažba Del Conca Timeline white 30x60 cm mat G8TL10R a Dlažba Del Conca Timeline white 60x60 cm mat G9TL10R), bez obkladu stěn.</w:t>
      </w:r>
    </w:p>
    <w:p>
      <w:pPr>
        <w:pStyle w:val="Normal"/>
        <w:jc w:val="both"/>
        <w:rPr/>
      </w:pPr>
      <w:r>
        <w:rPr>
          <w:rFonts w:eastAsia="NSimSun" w:cs="Arial Narrow" w:ascii="Arial Narrow" w:hAnsi="Arial Narrow"/>
          <w:b/>
          <w:bCs/>
          <w:color w:val="auto"/>
          <w:kern w:val="2"/>
          <w:sz w:val="20"/>
          <w:szCs w:val="20"/>
          <w:lang w:val="cs-CZ" w:eastAsia="zh-CN" w:bidi="hi-IN"/>
        </w:rPr>
        <w:t>T</w:t>
      </w:r>
      <w:r>
        <w:rPr>
          <w:rFonts w:cs="Arial Narrow" w:ascii="Arial Narrow" w:hAnsi="Arial Narrow"/>
          <w:b/>
          <w:bCs/>
          <w:color w:val="auto"/>
          <w:sz w:val="20"/>
          <w:szCs w:val="20"/>
        </w:rPr>
        <w:t xml:space="preserve">echnické prostory a zázemí obchodních jednotek </w:t>
      </w:r>
      <w:r>
        <w:rPr>
          <w:rFonts w:cs="Arial Narrow" w:ascii="Arial Narrow" w:hAnsi="Arial Narrow"/>
          <w:color w:val="auto"/>
          <w:sz w:val="20"/>
          <w:szCs w:val="20"/>
        </w:rPr>
        <w:t>jsou opatřeny také keramickou dlažbou (Rako Kaamos šedá 30x30 cm mat DAA34587.1, PROTISKLUZ R10 A) a lokálně i obkladem (Rako Kaamos šedá 30x30 cm mat DAA34587.1).</w:t>
      </w:r>
    </w:p>
    <w:p>
      <w:pPr>
        <w:pStyle w:val="Normal"/>
        <w:jc w:val="both"/>
        <w:rPr>
          <w:i w:val="false"/>
          <w:i w:val="false"/>
          <w:iCs w:val="false"/>
        </w:rPr>
      </w:pPr>
      <w:r>
        <w:rPr>
          <w:i w:val="false"/>
          <w:iCs w:val="false"/>
        </w:rPr>
      </w:r>
    </w:p>
    <w:p>
      <w:pPr>
        <w:pStyle w:val="Normal"/>
        <w:jc w:val="both"/>
        <w:rPr/>
      </w:pPr>
      <w:r>
        <w:rPr>
          <w:rFonts w:ascii="Arial Narrow" w:hAnsi="Arial Narrow"/>
          <w:i w:val="false"/>
          <w:iCs w:val="false"/>
          <w:sz w:val="20"/>
          <w:szCs w:val="20"/>
          <w:lang w:val="en-US"/>
        </w:rPr>
        <w:t xml:space="preserve">POZN. </w:t>
      </w:r>
      <w:r>
        <w:rPr>
          <w:rFonts w:ascii="Arial Narrow" w:hAnsi="Arial Narrow"/>
          <w:i w:val="false"/>
          <w:iCs w:val="false"/>
          <w:sz w:val="20"/>
          <w:szCs w:val="20"/>
        </w:rPr>
        <w:t xml:space="preserve">Jednotlivé detaily provedení a řešení architektonických detailů bude dohodnuto s dodavatelem. Výška obložení je stanovena </w:t>
      </w:r>
      <w:r>
        <w:rPr>
          <w:rFonts w:eastAsia="NSimSun" w:cs="Mangal" w:ascii="Arial Narrow" w:hAnsi="Arial Narrow"/>
          <w:i w:val="false"/>
          <w:iCs w:val="false"/>
          <w:color w:val="auto"/>
          <w:kern w:val="2"/>
          <w:sz w:val="20"/>
          <w:szCs w:val="20"/>
          <w:lang w:val="cs-CZ" w:eastAsia="zh-CN" w:bidi="hi-IN"/>
        </w:rPr>
        <w:t>převážně</w:t>
      </w:r>
      <w:r>
        <w:rPr>
          <w:rFonts w:ascii="Arial Narrow" w:hAnsi="Arial Narrow"/>
          <w:i w:val="false"/>
          <w:iCs w:val="false"/>
          <w:sz w:val="20"/>
          <w:szCs w:val="20"/>
        </w:rPr>
        <w:t xml:space="preserve"> k podhledu, ale označení ve výkresu. </w:t>
      </w:r>
      <w:r>
        <w:rPr>
          <w:rFonts w:ascii="Arial Narrow" w:hAnsi="Arial Narrow"/>
          <w:i w:val="false"/>
          <w:iCs w:val="false"/>
          <w:sz w:val="20"/>
          <w:szCs w:val="20"/>
          <w:lang w:val="en-US"/>
        </w:rPr>
        <w:t xml:space="preserve"> </w:t>
      </w:r>
      <w:r>
        <w:rPr>
          <w:rFonts w:ascii="Arial Narrow" w:hAnsi="Arial Narrow"/>
          <w:i w:val="false"/>
          <w:iCs w:val="false"/>
          <w:sz w:val="20"/>
          <w:szCs w:val="20"/>
        </w:rPr>
        <w:t>Definitivní výběr druhů výrobků bude předmětem dohody mezi investorem a projektantem.</w:t>
      </w:r>
    </w:p>
    <w:p>
      <w:pPr>
        <w:pStyle w:val="Normal"/>
        <w:jc w:val="both"/>
        <w:rPr/>
      </w:pPr>
      <w:r>
        <w:rPr>
          <w:rFonts w:eastAsia="NSimSun" w:cs="Mangal" w:ascii="Arial Narrow" w:hAnsi="Arial Narrow"/>
          <w:b/>
          <w:bCs/>
          <w:i/>
          <w:iCs/>
          <w:color w:val="2A6099"/>
          <w:spacing w:val="0"/>
          <w:kern w:val="2"/>
          <w:sz w:val="20"/>
          <w:szCs w:val="20"/>
          <w:u w:val="none"/>
          <w:lang w:val="cs-CZ" w:eastAsia="zh-CN" w:bidi="hi-IN"/>
        </w:rPr>
        <w:t>Zásady pro provádění obkladů a dlažeb:</w:t>
      </w:r>
    </w:p>
    <w:p>
      <w:pPr>
        <w:pStyle w:val="Normal"/>
        <w:jc w:val="both"/>
        <w:rPr>
          <w:rFonts w:ascii="Arial Narrow" w:hAnsi="Arial Narrow" w:eastAsia="NSimSun" w:cs="Mangal"/>
          <w:i/>
          <w:i/>
          <w:iCs/>
          <w:color w:val="2A6099"/>
          <w:spacing w:val="0"/>
          <w:kern w:val="2"/>
          <w:sz w:val="20"/>
          <w:szCs w:val="20"/>
          <w:u w:val="none"/>
          <w:lang w:val="cs-CZ" w:eastAsia="zh-CN" w:bidi="hi-IN"/>
        </w:rPr>
      </w:pPr>
      <w:r>
        <w:rPr>
          <w:rFonts w:eastAsia="NSimSun" w:cs="Mangal" w:ascii="Arial Narrow" w:hAnsi="Arial Narrow"/>
          <w:i/>
          <w:iCs/>
          <w:color w:val="2A6099"/>
          <w:spacing w:val="0"/>
          <w:kern w:val="2"/>
          <w:sz w:val="20"/>
          <w:szCs w:val="20"/>
          <w:u w:val="none"/>
          <w:lang w:val="cs-CZ" w:eastAsia="zh-CN" w:bidi="hi-IN"/>
        </w:rPr>
        <w:t>Platí ČSN a ON, ke dni předání projektové dokumentace a to i po celou dobu trvání stavby. Spáry jsou při obkládání zajištěny vhodným způsobem pomocí obkladačských křížků, spáry jsou přesně svislé a vodorovné, obklad (vzor na obkladu) je rozměřen od čisté podlahy, otvory pro zařizovací předměty jsou přesně vyřezány, používají se ukončovací lišty a napojovací kovové lišty.</w:t>
      </w:r>
    </w:p>
    <w:p>
      <w:pPr>
        <w:pStyle w:val="Normal"/>
        <w:jc w:val="both"/>
        <w:rPr>
          <w:rFonts w:ascii="Arial Narrow" w:hAnsi="Arial Narrow" w:eastAsia="NSimSun" w:cs="Mangal"/>
          <w:i/>
          <w:i/>
          <w:iCs/>
          <w:color w:val="2A6099"/>
          <w:spacing w:val="0"/>
          <w:kern w:val="2"/>
          <w:sz w:val="20"/>
          <w:szCs w:val="20"/>
          <w:u w:val="none"/>
          <w:lang w:val="cs-CZ" w:eastAsia="zh-CN" w:bidi="hi-IN"/>
        </w:rPr>
      </w:pPr>
      <w:r>
        <w:rPr>
          <w:rFonts w:eastAsia="NSimSun" w:cs="Mangal" w:ascii="Arial Narrow" w:hAnsi="Arial Narrow"/>
          <w:i/>
          <w:iCs/>
          <w:color w:val="2A6099"/>
          <w:spacing w:val="0"/>
          <w:kern w:val="2"/>
          <w:sz w:val="20"/>
          <w:szCs w:val="20"/>
          <w:u w:val="none"/>
          <w:lang w:val="cs-CZ" w:eastAsia="zh-CN" w:bidi="hi-IN"/>
        </w:rPr>
        <w:t>Obklady a dlažby budou přesně svislé a vodorovné. Všechny obkladové desky budou pevně připojeny k podkladu. Hrany budou opatřeny lištami ve stejné barvě jako spárovací hmota, rohy a spoje lišt budou ukončeny ukončovacími prvky. Napojení u zárubní a v rozích budou opatřeny akrylátovým tmelem ve stejné barvě jako spárovací hmota.</w:t>
      </w:r>
    </w:p>
    <w:p>
      <w:pPr>
        <w:pStyle w:val="Normal"/>
        <w:suppressAutoHyphens w:val="true"/>
        <w:bidi w:val="0"/>
        <w:spacing w:lineRule="exact" w:line="240" w:before="0" w:after="0"/>
        <w:ind w:right="0" w:hanging="0"/>
        <w:jc w:val="both"/>
        <w:rPr>
          <w:rFonts w:ascii="Arial Narrow" w:hAnsi="Arial Narrow" w:eastAsia="NSimSun" w:cs="Mangal"/>
          <w:i/>
          <w:i/>
          <w:iCs/>
          <w:color w:val="2A6099"/>
          <w:spacing w:val="0"/>
          <w:kern w:val="2"/>
          <w:sz w:val="20"/>
          <w:szCs w:val="20"/>
          <w:u w:val="none"/>
          <w:lang w:val="cs-CZ" w:eastAsia="zh-CN" w:bidi="hi-IN"/>
        </w:rPr>
      </w:pPr>
      <w:r>
        <w:rPr>
          <w:rFonts w:eastAsia="NSimSun" w:cs="Mangal" w:ascii="Arial Narrow" w:hAnsi="Arial Narrow"/>
          <w:i/>
          <w:iCs/>
          <w:color w:val="2A6099"/>
          <w:spacing w:val="0"/>
          <w:kern w:val="2"/>
          <w:sz w:val="20"/>
          <w:szCs w:val="20"/>
          <w:u w:val="none"/>
          <w:lang w:val="cs-CZ" w:eastAsia="zh-CN" w:bidi="hi-IN"/>
        </w:rPr>
        <w:t>Kladení obkladů a dlaždic je přesně rozměřeno, takže zařizovací předměty jsou umístěny osově. Baterie, zásuvky a vypínače jsou umístěny uprostřed obkladových desek.</w:t>
      </w:r>
    </w:p>
    <w:p>
      <w:pPr>
        <w:pStyle w:val="Normal"/>
        <w:suppressAutoHyphens w:val="true"/>
        <w:bidi w:val="0"/>
        <w:spacing w:lineRule="exact" w:line="240" w:before="0" w:after="0"/>
        <w:ind w:left="0" w:right="0" w:hanging="0"/>
        <w:jc w:val="left"/>
        <w:rPr>
          <w:rFonts w:ascii="Arial Narrow" w:hAnsi="Arial Narrow" w:eastAsia="NSimSun" w:cs="Mangal"/>
          <w:i/>
          <w:i/>
          <w:iCs/>
          <w:color w:val="2A6099"/>
          <w:spacing w:val="0"/>
          <w:kern w:val="2"/>
          <w:sz w:val="20"/>
          <w:szCs w:val="20"/>
          <w:u w:val="none"/>
          <w:lang w:val="cs-CZ" w:eastAsia="zh-CN" w:bidi="hi-IN"/>
        </w:rPr>
      </w:pPr>
      <w:r>
        <w:rPr>
          <w:rFonts w:eastAsia="NSimSun" w:cs="Mangal" w:ascii="Arial Narrow" w:hAnsi="Arial Narrow"/>
          <w:i/>
          <w:iCs/>
          <w:color w:val="2A6099"/>
          <w:spacing w:val="0"/>
          <w:kern w:val="2"/>
          <w:sz w:val="20"/>
          <w:szCs w:val="20"/>
          <w:u w:val="none"/>
          <w:lang w:val="cs-CZ" w:eastAsia="zh-CN" w:bidi="hi-IN"/>
        </w:rPr>
      </w:r>
    </w:p>
    <w:p>
      <w:pPr>
        <w:pStyle w:val="Normal"/>
        <w:suppressAutoHyphens w:val="true"/>
        <w:bidi w:val="0"/>
        <w:spacing w:lineRule="exact" w:line="240" w:before="0" w:after="0"/>
        <w:ind w:left="0" w:right="0" w:hanging="0"/>
        <w:jc w:val="left"/>
        <w:rPr>
          <w:rFonts w:ascii="Arial Narrow" w:hAnsi="Arial Narrow" w:eastAsia="NSimSun" w:cs="Mangal"/>
          <w:b/>
          <w:b/>
          <w:bCs/>
          <w:i w:val="false"/>
          <w:i w:val="false"/>
          <w:iCs w:val="false"/>
          <w:color w:val="auto"/>
          <w:spacing w:val="0"/>
          <w:kern w:val="2"/>
          <w:sz w:val="20"/>
          <w:szCs w:val="20"/>
          <w:u w:val="none"/>
          <w:lang w:val="cs-CZ" w:eastAsia="zh-CN" w:bidi="hi-IN"/>
        </w:rPr>
      </w:pPr>
      <w:r>
        <w:rPr>
          <w:rFonts w:eastAsia="NSimSun" w:cs="Mangal" w:ascii="Arial Narrow" w:hAnsi="Arial Narrow"/>
          <w:b/>
          <w:bCs/>
          <w:i w:val="false"/>
          <w:iCs w:val="false"/>
          <w:color w:val="auto"/>
          <w:spacing w:val="0"/>
          <w:kern w:val="2"/>
          <w:sz w:val="20"/>
          <w:szCs w:val="20"/>
          <w:u w:val="none"/>
          <w:lang w:val="cs-CZ" w:eastAsia="zh-CN" w:bidi="hi-IN"/>
        </w:rPr>
        <w:t>Fasádní obklad</w:t>
      </w:r>
    </w:p>
    <w:p>
      <w:pPr>
        <w:pStyle w:val="Normal"/>
        <w:suppressAutoHyphens w:val="true"/>
        <w:bidi w:val="0"/>
        <w:spacing w:lineRule="exact" w:line="240" w:before="0" w:after="0"/>
        <w:ind w:left="0" w:right="0" w:hanging="0"/>
        <w:jc w:val="both"/>
        <w:rPr>
          <w:rFonts w:ascii="Arial Narrow" w:hAnsi="Arial Narrow" w:eastAsia="NSimSun" w:cs="Mangal"/>
          <w:i w:val="false"/>
          <w:i w:val="false"/>
          <w:iCs w:val="false"/>
          <w:color w:val="2A6099"/>
          <w:spacing w:val="0"/>
          <w:kern w:val="2"/>
          <w:sz w:val="20"/>
          <w:szCs w:val="20"/>
          <w:u w:val="none"/>
          <w:lang w:val="cs-CZ" w:eastAsia="zh-CN" w:bidi="hi-IN"/>
        </w:rPr>
      </w:pPr>
      <w:r>
        <w:rPr>
          <w:rFonts w:eastAsia="Arial" w:cs="Arial" w:ascii="Arial Narrow" w:hAnsi="Arial Narrow"/>
          <w:b w:val="false"/>
          <w:bCs w:val="false"/>
          <w:i w:val="false"/>
          <w:iCs w:val="false"/>
          <w:color w:val="000000"/>
          <w:spacing w:val="0"/>
          <w:kern w:val="0"/>
          <w:sz w:val="20"/>
          <w:szCs w:val="20"/>
          <w:u w:val="none"/>
          <w:shd w:fill="auto" w:val="clear"/>
          <w:lang w:val="cs-CZ" w:eastAsia="zh-CN" w:bidi="ar-SA"/>
        </w:rPr>
        <w:t xml:space="preserve">V místech, kde je záměrem propojit prosklené plochy do větších celků, </w:t>
      </w:r>
      <w:r>
        <w:rPr>
          <w:rFonts w:eastAsia="Arial" w:cs="Arial" w:ascii="Arial Narrow" w:hAnsi="Arial Narrow"/>
          <w:b w:val="false"/>
          <w:bCs w:val="false"/>
          <w:i w:val="false"/>
          <w:iCs w:val="false"/>
          <w:color w:val="auto"/>
          <w:spacing w:val="0"/>
          <w:kern w:val="0"/>
          <w:sz w:val="20"/>
          <w:szCs w:val="20"/>
          <w:u w:val="none"/>
          <w:shd w:fill="auto" w:val="clear"/>
          <w:lang w:val="cs-CZ" w:eastAsia="zh-CN" w:bidi="ar-SA"/>
        </w:rPr>
        <w:t xml:space="preserve">bude lokálně použit provětrávaný obklad </w:t>
      </w:r>
      <w:r>
        <w:rPr>
          <w:rFonts w:eastAsia="Arial" w:cs="Arial" w:ascii="Arial Narrow" w:hAnsi="Arial Narrow"/>
          <w:b/>
          <w:bCs/>
          <w:i w:val="false"/>
          <w:iCs w:val="false"/>
          <w:color w:val="auto"/>
          <w:spacing w:val="0"/>
          <w:kern w:val="0"/>
          <w:sz w:val="20"/>
          <w:szCs w:val="20"/>
          <w:u w:val="none"/>
          <w:shd w:fill="auto" w:val="clear"/>
          <w:lang w:val="cs-CZ" w:eastAsia="zh-CN" w:bidi="ar-SA"/>
        </w:rPr>
        <w:t xml:space="preserve">z hliníkových kompozitních desek </w:t>
      </w:r>
      <w:r>
        <w:rPr>
          <w:rFonts w:eastAsia="Arial" w:cs="Arial" w:ascii="Arial Narrow" w:hAnsi="Arial Narrow"/>
          <w:b w:val="false"/>
          <w:bCs w:val="false"/>
          <w:i w:val="false"/>
          <w:iCs w:val="false"/>
          <w:color w:val="auto"/>
          <w:spacing w:val="0"/>
          <w:kern w:val="0"/>
          <w:sz w:val="20"/>
          <w:szCs w:val="20"/>
          <w:u w:val="none"/>
          <w:shd w:fill="auto" w:val="clear"/>
          <w:lang w:val="cs-CZ" w:eastAsia="zh-CN" w:bidi="ar-SA"/>
        </w:rPr>
        <w:t>(např. Prefabond, Alubond aj.)- to se týká parteru (ul. Vrchlického) a propojovací chodby. Barva obkladu bude odpovídat oknům v těchto částech- čili RAL 7039.</w:t>
      </w:r>
    </w:p>
    <w:p>
      <w:pPr>
        <w:pStyle w:val="Normal"/>
        <w:suppressAutoHyphens w:val="true"/>
        <w:bidi w:val="0"/>
        <w:spacing w:lineRule="exact" w:line="240" w:before="0" w:after="0"/>
        <w:ind w:left="0" w:right="0" w:hanging="0"/>
        <w:jc w:val="both"/>
        <w:rPr/>
      </w:pPr>
      <w:r>
        <w:rPr>
          <w:rFonts w:eastAsia="Arial" w:cs="Arial" w:ascii="Arial Narrow" w:hAnsi="Arial Narrow"/>
          <w:b w:val="false"/>
          <w:bCs w:val="false"/>
          <w:i w:val="false"/>
          <w:iCs w:val="false"/>
          <w:color w:val="auto"/>
          <w:spacing w:val="0"/>
          <w:kern w:val="0"/>
          <w:sz w:val="20"/>
          <w:szCs w:val="20"/>
          <w:u w:val="none"/>
          <w:shd w:fill="auto" w:val="clear"/>
          <w:lang w:val="cs-CZ" w:eastAsia="zh-CN" w:bidi="ar-SA"/>
        </w:rPr>
        <w:t>POZN. Veškeré detaily (nosná podkladní kce, kotvení aj.) budou obsahem realizační dokumentace dodavatele s ohledem na konkrétní vybraný obklad a předloženy projektantovi k odsouhlasení.</w:t>
      </w:r>
    </w:p>
    <w:p>
      <w:pPr>
        <w:pStyle w:val="Normal"/>
        <w:suppressAutoHyphens w:val="true"/>
        <w:bidi w:val="0"/>
        <w:spacing w:lineRule="exact" w:line="240" w:before="0" w:after="0"/>
        <w:ind w:left="0" w:right="0" w:hanging="0"/>
        <w:jc w:val="both"/>
        <w:rPr/>
      </w:pPr>
      <w:r>
        <w:rPr>
          <w:rFonts w:eastAsia="Arial" w:cs="Arial" w:ascii="Arial Narrow" w:hAnsi="Arial Narrow"/>
          <w:b w:val="false"/>
          <w:bCs w:val="false"/>
          <w:i/>
          <w:iCs/>
          <w:color w:val="2A6099"/>
          <w:spacing w:val="0"/>
          <w:kern w:val="0"/>
          <w:sz w:val="20"/>
          <w:szCs w:val="20"/>
          <w:u w:val="none"/>
          <w:lang w:val="cs-CZ" w:eastAsia="zh-CN" w:bidi="ar-SA"/>
        </w:rPr>
        <w:t>POZN. Požadovanou požární odolnost (dle PBŘ) musí dodavatel prokázat předložením atestu české autorizované státní zkušebny.</w:t>
      </w:r>
    </w:p>
    <w:p>
      <w:pPr>
        <w:pStyle w:val="Normal"/>
        <w:suppressAutoHyphens w:val="true"/>
        <w:bidi w:val="0"/>
        <w:spacing w:lineRule="exact" w:line="240" w:before="0" w:after="0"/>
        <w:ind w:left="0" w:right="0" w:hanging="0"/>
        <w:jc w:val="left"/>
        <w:rPr>
          <w:rFonts w:ascii="Arial Narrow" w:hAnsi="Arial Narrow" w:eastAsia="NSimSun" w:cs="Mangal"/>
          <w:i/>
          <w:i/>
          <w:iCs/>
          <w:color w:val="2A6099"/>
          <w:spacing w:val="0"/>
          <w:kern w:val="2"/>
          <w:sz w:val="20"/>
          <w:szCs w:val="20"/>
          <w:u w:val="none"/>
          <w:lang w:val="cs-CZ" w:eastAsia="zh-CN" w:bidi="hi-IN"/>
        </w:rPr>
      </w:pPr>
      <w:r>
        <w:rPr>
          <w:rFonts w:eastAsia="NSimSun" w:cs="Mangal" w:ascii="Arial Narrow" w:hAnsi="Arial Narrow"/>
          <w:i/>
          <w:iCs/>
          <w:color w:val="2A6099"/>
          <w:spacing w:val="0"/>
          <w:kern w:val="2"/>
          <w:sz w:val="20"/>
          <w:szCs w:val="20"/>
          <w:u w:val="none"/>
          <w:lang w:val="cs-CZ" w:eastAsia="zh-CN" w:bidi="hi-IN"/>
        </w:rPr>
      </w:r>
    </w:p>
    <w:p>
      <w:pPr>
        <w:pStyle w:val="Normal"/>
        <w:rPr/>
      </w:pPr>
      <w:r>
        <w:rPr>
          <w:rFonts w:cs="Arial Narrow" w:ascii="Arial Narrow" w:hAnsi="Arial Narrow"/>
          <w:sz w:val="20"/>
          <w:szCs w:val="20"/>
          <w:highlight w:val="lightGray"/>
        </w:rPr>
        <w:t>3.9.</w:t>
        <w:tab/>
        <w:t>Klempířské výrobky</w:t>
      </w:r>
      <w:r>
        <w:rPr>
          <w:rFonts w:cs="Arial Narrow" w:ascii="Arial Narrow" w:hAnsi="Arial Narrow"/>
          <w:sz w:val="20"/>
          <w:szCs w:val="20"/>
        </w:rPr>
        <w:tab/>
        <w:tab/>
      </w:r>
      <w:r>
        <w:rPr>
          <w:rFonts w:eastAsia="Times New Roman" w:cs="Arial Narrow" w:ascii="Arial Narrow" w:hAnsi="Arial Narrow"/>
          <w:b w:val="false"/>
          <w:bCs w:val="false"/>
          <w:i/>
          <w:iCs/>
          <w:color w:val="0000FF"/>
          <w:kern w:val="0"/>
          <w:sz w:val="20"/>
          <w:szCs w:val="20"/>
          <w:u w:val="single"/>
          <w:lang w:val="cs-CZ" w:eastAsia="zh-CN" w:bidi="ar-SA"/>
        </w:rPr>
        <w:t>Více viz. 43- Tabulka klempířských výrobků</w:t>
      </w:r>
    </w:p>
    <w:p>
      <w:pPr>
        <w:pStyle w:val="Normal"/>
        <w:jc w:val="both"/>
        <w:rPr/>
      </w:pPr>
      <w:r>
        <w:rPr>
          <w:rFonts w:cs="Arial Narrow" w:ascii="Arial Narrow" w:hAnsi="Arial Narrow"/>
          <w:color w:val="auto"/>
          <w:sz w:val="20"/>
          <w:szCs w:val="20"/>
        </w:rPr>
        <w:t>Veškeré výrobky budou z hliníkového lakovaného plechu (RAL 7039) tl. 0,8 mm. Jedná se především o venkovní parapety (pochozí i nepochozí), oplechování atik a hlav instalačních šachet, okapní žlaby a okapnice zakrývající např. také objektové dilatace.</w:t>
      </w:r>
    </w:p>
    <w:p>
      <w:pPr>
        <w:pStyle w:val="Normal"/>
        <w:jc w:val="both"/>
        <w:rPr/>
      </w:pPr>
      <w:r>
        <w:rPr>
          <w:rFonts w:cs="Arial Narrow" w:ascii="Arial Narrow" w:hAnsi="Arial Narrow"/>
          <w:color w:val="auto"/>
          <w:sz w:val="20"/>
          <w:szCs w:val="20"/>
        </w:rPr>
        <w:t>POZN. Pochozí parapety budou z hliníkového taženého plechu tl. 2,4mm s vroubkovanou úpravou, lakované do požadované barvy ( RAL 7039).</w:t>
      </w:r>
    </w:p>
    <w:p>
      <w:pPr>
        <w:pStyle w:val="Normal"/>
        <w:jc w:val="both"/>
        <w:rPr/>
      </w:pPr>
      <w:r>
        <w:rPr>
          <w:rFonts w:cs="Arial Narrow" w:ascii="Arial Narrow" w:hAnsi="Arial Narrow"/>
          <w:color w:val="auto"/>
          <w:sz w:val="20"/>
          <w:szCs w:val="20"/>
        </w:rPr>
        <w:t xml:space="preserve">POZN. </w:t>
      </w:r>
      <w:r>
        <w:rPr>
          <w:rFonts w:eastAsia="NSimSun" w:cs="Arial Narrow" w:ascii="Arial Narrow" w:hAnsi="Arial Narrow"/>
          <w:color w:val="auto"/>
          <w:kern w:val="2"/>
          <w:sz w:val="20"/>
          <w:szCs w:val="20"/>
          <w:lang w:val="cs-CZ" w:eastAsia="zh-CN" w:bidi="hi-IN"/>
        </w:rPr>
        <w:t>Upřednostněno je použití</w:t>
      </w:r>
      <w:r>
        <w:rPr>
          <w:rFonts w:cs="Arial Narrow" w:ascii="Arial Narrow" w:hAnsi="Arial Narrow"/>
          <w:color w:val="auto"/>
          <w:sz w:val="20"/>
          <w:szCs w:val="20"/>
        </w:rPr>
        <w:t> hotových výrobků tak, aby byla zajištěna jejich maximální kvalita a přesnost. Projektant zdůrazňuje tuto skutečnost, protože je to jeden z esteticky důležitých detailů na stavbě. Přesný technologický postup a způsob tvarování bude upřesněn projektantem ve spolupráci s vybraným dodavatelem.</w:t>
      </w:r>
    </w:p>
    <w:p>
      <w:pPr>
        <w:pStyle w:val="Normal"/>
        <w:jc w:val="both"/>
        <w:rPr>
          <w:rFonts w:ascii="Arial Narrow" w:hAnsi="Arial Narrow"/>
          <w:color w:val="800000"/>
          <w:sz w:val="20"/>
          <w:szCs w:val="20"/>
        </w:rPr>
      </w:pPr>
      <w:r>
        <w:rPr>
          <w:rFonts w:ascii="Arial Narrow" w:hAnsi="Arial Narrow"/>
          <w:color w:val="800000"/>
          <w:sz w:val="20"/>
          <w:szCs w:val="20"/>
        </w:rPr>
      </w:r>
    </w:p>
    <w:p>
      <w:pPr>
        <w:pStyle w:val="Normal"/>
        <w:jc w:val="both"/>
        <w:rPr>
          <w:rFonts w:ascii="Arial Narrow" w:hAnsi="Arial Narrow" w:eastAsia="NSimSun" w:cs="Mangal"/>
          <w:b/>
          <w:b/>
          <w:bCs/>
          <w:i/>
          <w:i/>
          <w:iCs/>
          <w:color w:val="2A6099"/>
          <w:spacing w:val="0"/>
          <w:kern w:val="2"/>
          <w:sz w:val="20"/>
          <w:szCs w:val="20"/>
          <w:u w:val="none"/>
          <w:lang w:val="cs-CZ" w:eastAsia="zh-CN" w:bidi="hi-IN"/>
        </w:rPr>
      </w:pPr>
      <w:r>
        <w:rPr>
          <w:rFonts w:eastAsia="NSimSun" w:cs="Mangal" w:ascii="Arial Narrow" w:hAnsi="Arial Narrow"/>
          <w:b/>
          <w:bCs/>
          <w:i/>
          <w:iCs/>
          <w:color w:val="2A6099"/>
          <w:spacing w:val="0"/>
          <w:kern w:val="2"/>
          <w:sz w:val="20"/>
          <w:szCs w:val="20"/>
          <w:u w:val="none"/>
          <w:lang w:val="cs-CZ" w:eastAsia="zh-CN" w:bidi="hi-IN"/>
        </w:rPr>
        <w:t>Zásady pro provádění klempířských výrobků:</w:t>
      </w:r>
    </w:p>
    <w:p>
      <w:pPr>
        <w:pStyle w:val="Normal"/>
        <w:jc w:val="both"/>
        <w:rPr/>
      </w:pPr>
      <w:r>
        <w:rPr>
          <w:rFonts w:eastAsia="NSimSun" w:cs="Mangal" w:ascii="Arial Narrow" w:hAnsi="Arial Narrow"/>
          <w:i/>
          <w:iCs/>
          <w:color w:val="2A6099"/>
          <w:spacing w:val="0"/>
          <w:kern w:val="2"/>
          <w:sz w:val="20"/>
          <w:szCs w:val="20"/>
          <w:u w:val="none"/>
          <w:lang w:val="cs-CZ" w:eastAsia="zh-CN" w:bidi="hi-IN"/>
        </w:rPr>
        <w:t>Oplechování parapetů bude zataženo pod omítku. Hmoždinky a pokličky budou přiletovány. Spára mezi omítkou a plechem bude vyplněna trvale plastickým tmelem. Rozsah výkonů: viz realizační dokumentace.</w:t>
      </w:r>
    </w:p>
    <w:p>
      <w:pPr>
        <w:pStyle w:val="Normal"/>
        <w:suppressAutoHyphens w:val="true"/>
        <w:bidi w:val="0"/>
        <w:spacing w:lineRule="exact" w:line="240" w:before="0" w:after="0"/>
        <w:ind w:left="0" w:right="0" w:hanging="0"/>
        <w:jc w:val="left"/>
        <w:rPr>
          <w:rFonts w:ascii="Arial Narrow" w:hAnsi="Arial Narrow" w:eastAsia="Arial" w:cs="Arial"/>
          <w:color w:val="000000"/>
          <w:spacing w:val="0"/>
          <w:sz w:val="20"/>
          <w:u w:val="single"/>
        </w:rPr>
      </w:pPr>
      <w:r>
        <w:rPr>
          <w:rFonts w:eastAsia="Arial" w:cs="Arial" w:ascii="Arial Narrow" w:hAnsi="Arial Narrow"/>
          <w:color w:val="000000"/>
          <w:spacing w:val="0"/>
          <w:sz w:val="20"/>
          <w:u w:val="single"/>
        </w:rPr>
      </w:r>
    </w:p>
    <w:p>
      <w:pPr>
        <w:pStyle w:val="Normal"/>
        <w:rPr/>
      </w:pPr>
      <w:r>
        <w:rPr>
          <w:rFonts w:cs="Arial Narrow" w:ascii="Arial Narrow" w:hAnsi="Arial Narrow"/>
          <w:sz w:val="20"/>
          <w:szCs w:val="20"/>
          <w:highlight w:val="lightGray"/>
        </w:rPr>
        <w:t>3.10.</w:t>
        <w:tab/>
        <w:t>Zámečnické výrobky</w:t>
      </w:r>
      <w:r>
        <w:rPr>
          <w:rFonts w:cs="Arial Narrow" w:ascii="Arial Narrow" w:hAnsi="Arial Narrow"/>
          <w:sz w:val="20"/>
          <w:szCs w:val="20"/>
        </w:rPr>
        <w:tab/>
        <w:tab/>
      </w:r>
      <w:r>
        <w:rPr>
          <w:rFonts w:eastAsia="Times New Roman" w:cs="Arial Narrow" w:ascii="Arial Narrow" w:hAnsi="Arial Narrow"/>
          <w:b w:val="false"/>
          <w:bCs w:val="false"/>
          <w:i/>
          <w:iCs/>
          <w:color w:val="0000FF"/>
          <w:kern w:val="0"/>
          <w:sz w:val="20"/>
          <w:szCs w:val="20"/>
          <w:u w:val="single"/>
          <w:lang w:val="cs-CZ" w:eastAsia="zh-CN" w:bidi="ar-SA"/>
        </w:rPr>
        <w:t>Více viz. 44- Tabulka zámečnických výrobků</w:t>
      </w:r>
    </w:p>
    <w:p>
      <w:pPr>
        <w:pStyle w:val="Normal"/>
        <w:jc w:val="both"/>
        <w:rPr/>
      </w:pPr>
      <w:r>
        <w:rPr>
          <w:rFonts w:cs="Arial Narrow" w:ascii="Arial Narrow" w:hAnsi="Arial Narrow"/>
          <w:color w:val="auto"/>
          <w:sz w:val="20"/>
          <w:szCs w:val="20"/>
        </w:rPr>
        <w:t>Veškeré výrobky budou z </w:t>
      </w:r>
      <w:r>
        <w:rPr>
          <w:rFonts w:eastAsia="NSimSun" w:cs="Arial Narrow" w:ascii="Arial Narrow" w:hAnsi="Arial Narrow"/>
          <w:color w:val="auto"/>
          <w:kern w:val="2"/>
          <w:sz w:val="20"/>
          <w:szCs w:val="20"/>
          <w:lang w:val="cs-CZ" w:eastAsia="zh-CN" w:bidi="hi-IN"/>
        </w:rPr>
        <w:t>ocelové konstrukce, žárově zinkované a opatřené nátěrem (svrchní vrstva RAL 7039).</w:t>
      </w:r>
    </w:p>
    <w:p>
      <w:pPr>
        <w:pStyle w:val="Normal"/>
        <w:jc w:val="both"/>
        <w:rPr>
          <w:rFonts w:ascii="Arial Narrow" w:hAnsi="Arial Narrow" w:eastAsia="NSimSun" w:cs="Arial Narrow"/>
          <w:color w:val="auto"/>
          <w:kern w:val="2"/>
          <w:sz w:val="20"/>
          <w:szCs w:val="20"/>
          <w:lang w:val="cs-CZ" w:eastAsia="zh-CN" w:bidi="hi-IN"/>
        </w:rPr>
      </w:pPr>
      <w:r>
        <w:rPr>
          <w:rFonts w:eastAsia="NSimSun" w:cs="Arial Narrow" w:ascii="Arial Narrow" w:hAnsi="Arial Narrow"/>
          <w:color w:val="auto"/>
          <w:kern w:val="2"/>
          <w:sz w:val="20"/>
          <w:szCs w:val="20"/>
          <w:lang w:val="cs-CZ" w:eastAsia="zh-CN" w:bidi="hi-IN"/>
        </w:rPr>
      </w:r>
    </w:p>
    <w:p>
      <w:pPr>
        <w:pStyle w:val="Normal"/>
        <w:rPr>
          <w:rFonts w:ascii="Arial Narrow" w:hAnsi="Arial Narrow"/>
          <w:b/>
          <w:b/>
          <w:bCs/>
          <w:sz w:val="20"/>
          <w:szCs w:val="20"/>
        </w:rPr>
      </w:pPr>
      <w:r>
        <w:rPr>
          <w:rFonts w:ascii="Arial Narrow" w:hAnsi="Arial Narrow"/>
          <w:b/>
          <w:bCs/>
          <w:sz w:val="20"/>
          <w:szCs w:val="20"/>
        </w:rPr>
        <w:t>Stěna (hradba) pavlače, boční stěna schodiště</w:t>
      </w:r>
    </w:p>
    <w:p>
      <w:pPr>
        <w:pStyle w:val="Normal"/>
        <w:jc w:val="both"/>
        <w:rPr>
          <w:rFonts w:ascii="Arial Narrow" w:hAnsi="Arial Narrow"/>
          <w:sz w:val="20"/>
          <w:szCs w:val="20"/>
        </w:rPr>
      </w:pPr>
      <w:r>
        <w:rPr>
          <w:rFonts w:ascii="Arial Narrow" w:hAnsi="Arial Narrow"/>
          <w:sz w:val="20"/>
          <w:szCs w:val="20"/>
        </w:rPr>
        <w:t>Jedná se o stěny na celou výšku podlaží, na stavbu budou dodány z jednotlivých dílů (modulů) již povrchově ošetřených viz. výše. Jednotlivé moduly se k sobě navzájem a k nosné konstrukci připevní šrouby. Rámovou konstrukci tvoří jackl 40/2/2 a výplň tyče pr.10 osově rozmístěné po 120mm.</w:t>
      </w:r>
    </w:p>
    <w:p>
      <w:pPr>
        <w:pStyle w:val="Normal"/>
        <w:rPr>
          <w:rFonts w:ascii="Arial Narrow" w:hAnsi="Arial Narrow"/>
          <w:sz w:val="20"/>
          <w:szCs w:val="20"/>
        </w:rPr>
      </w:pPr>
      <w:r>
        <w:rPr>
          <w:rFonts w:ascii="Arial Narrow" w:hAnsi="Arial Narrow"/>
          <w:sz w:val="20"/>
          <w:szCs w:val="20"/>
        </w:rPr>
      </w:r>
    </w:p>
    <w:p>
      <w:pPr>
        <w:pStyle w:val="Normal"/>
        <w:rPr/>
      </w:pPr>
      <w:r>
        <w:rPr>
          <w:rFonts w:ascii="Arial Narrow" w:hAnsi="Arial Narrow"/>
          <w:b/>
          <w:bCs/>
          <w:sz w:val="20"/>
          <w:szCs w:val="20"/>
        </w:rPr>
        <w:t>Zábradlí schodiště, střešních teras a francouzských oken</w:t>
      </w:r>
    </w:p>
    <w:p>
      <w:pPr>
        <w:pStyle w:val="Normal"/>
        <w:jc w:val="both"/>
        <w:rPr/>
      </w:pPr>
      <w:r>
        <w:rPr>
          <w:rFonts w:eastAsia="SimSun;宋体" w:cs="Arial Narrow" w:ascii="Arial Narrow" w:hAnsi="Arial Narrow"/>
          <w:b w:val="false"/>
          <w:bCs w:val="false"/>
          <w:i w:val="false"/>
          <w:iCs w:val="false"/>
          <w:color w:val="auto"/>
          <w:kern w:val="2"/>
          <w:sz w:val="20"/>
          <w:szCs w:val="20"/>
          <w:u w:val="none"/>
          <w:lang w:val="cs-CZ" w:eastAsia="zh-CN" w:bidi="hi-IN"/>
        </w:rPr>
        <w:t>Zábradlí bude řešeno jako ocelové se svislou tyčovou výplní, dělení na moduly bude součástí dodavatelské dokumentace. Pro montáž platí opět stejné zásady. Rámovou konstrukci tvoří pásovina P20/50 a P10/50 a výplň tyče pr.10 osově rozmístěné po 120mm.</w:t>
      </w:r>
    </w:p>
    <w:p>
      <w:pPr>
        <w:pStyle w:val="Normal"/>
        <w:jc w:val="both"/>
        <w:rPr/>
      </w:pPr>
      <w:r>
        <w:rPr>
          <w:rFonts w:eastAsia="SimSun;宋体" w:cs="Arial Narrow" w:ascii="Arial Narrow" w:hAnsi="Arial Narrow"/>
          <w:b w:val="false"/>
          <w:bCs w:val="false"/>
          <w:i w:val="false"/>
          <w:iCs w:val="false"/>
          <w:color w:val="auto"/>
          <w:kern w:val="2"/>
          <w:sz w:val="20"/>
          <w:szCs w:val="20"/>
          <w:u w:val="none"/>
          <w:lang w:val="cs-CZ" w:eastAsia="zh-CN" w:bidi="hi-IN"/>
        </w:rPr>
        <w:t>Madlo vyrovnávacího ramene je z jacklu 50/20/2, shodně budou řešena i madla bezbariérové rampy (3 nad sebou).</w:t>
      </w:r>
    </w:p>
    <w:p>
      <w:pPr>
        <w:pStyle w:val="Normal"/>
        <w:spacing w:lineRule="auto" w:line="276" w:before="0" w:after="0"/>
        <w:ind w:left="0" w:right="0" w:hanging="0"/>
        <w:jc w:val="both"/>
        <w:rPr>
          <w:rFonts w:ascii="Arial Narrow" w:hAnsi="Arial Narrow"/>
          <w:sz w:val="20"/>
          <w:szCs w:val="20"/>
        </w:rPr>
      </w:pPr>
      <w:r>
        <w:rPr>
          <w:rFonts w:ascii="Arial Narrow" w:hAnsi="Arial Narrow"/>
          <w:sz w:val="20"/>
          <w:szCs w:val="20"/>
        </w:rPr>
      </w:r>
    </w:p>
    <w:p>
      <w:pPr>
        <w:pStyle w:val="Normal"/>
        <w:jc w:val="both"/>
        <w:rPr/>
      </w:pPr>
      <w:r>
        <w:rPr>
          <w:rFonts w:ascii="Arial Narrow" w:hAnsi="Arial Narrow"/>
          <w:sz w:val="20"/>
          <w:szCs w:val="20"/>
        </w:rPr>
        <w:t>POZN. Zábradlí schodišť, střešních teras a francouzských oken musí splňovat požadavky ČSN 74 3305 – Ochranná zábradlí:</w:t>
      </w:r>
    </w:p>
    <w:p>
      <w:pPr>
        <w:pStyle w:val="Normal"/>
        <w:jc w:val="both"/>
        <w:rPr/>
      </w:pPr>
      <w:r>
        <w:rPr>
          <w:rFonts w:ascii="Arial Narrow" w:hAnsi="Arial Narrow"/>
          <w:sz w:val="20"/>
          <w:szCs w:val="20"/>
        </w:rPr>
        <w:t>Zábradlí schodiště je navrženo o základní výšce 900 mm, zábradlí teras a francouzských oken o jednotné výšce 1</w:t>
      </w:r>
      <w:r>
        <w:rPr>
          <w:rFonts w:eastAsia="Times New Roman" w:cs="Times New Roman" w:ascii="Arial Narrow" w:hAnsi="Arial Narrow"/>
          <w:color w:val="00000A"/>
          <w:kern w:val="0"/>
          <w:sz w:val="20"/>
          <w:szCs w:val="20"/>
          <w:lang w:val="cs-CZ" w:eastAsia="zh-CN" w:bidi="ar-SA"/>
        </w:rPr>
        <w:t>1</w:t>
      </w:r>
      <w:r>
        <w:rPr>
          <w:rFonts w:ascii="Arial Narrow" w:hAnsi="Arial Narrow"/>
          <w:sz w:val="20"/>
          <w:szCs w:val="20"/>
        </w:rPr>
        <w:t>00 mm (</w:t>
      </w:r>
      <w:r>
        <w:rPr>
          <w:rFonts w:eastAsia="Times New Roman" w:cs="Times New Roman" w:ascii="Arial Narrow" w:hAnsi="Arial Narrow"/>
          <w:color w:val="00000A"/>
          <w:kern w:val="0"/>
          <w:sz w:val="20"/>
          <w:szCs w:val="20"/>
          <w:lang w:val="cs-CZ" w:eastAsia="zh-CN" w:bidi="ar-SA"/>
        </w:rPr>
        <w:t>nad</w:t>
      </w:r>
      <w:r>
        <w:rPr>
          <w:rFonts w:ascii="Arial Narrow" w:hAnsi="Arial Narrow"/>
          <w:sz w:val="20"/>
          <w:szCs w:val="20"/>
        </w:rPr>
        <w:t xml:space="preserve"> 12m volného prostoru). Mezera mezi pochozí plochou a zábradlím nesmí být širší než 120 mm. Pro zábradlí s výplní ze svislých ocelových tyčí platí max. velikost mezer 120 mm.</w:t>
      </w:r>
    </w:p>
    <w:p>
      <w:pPr>
        <w:pStyle w:val="Normal"/>
        <w:tabs>
          <w:tab w:val="clear" w:pos="265"/>
          <w:tab w:val="left" w:pos="486" w:leader="none"/>
        </w:tabs>
        <w:suppressAutoHyphens w:val="true"/>
        <w:bidi w:val="0"/>
        <w:spacing w:lineRule="exact" w:line="240" w:before="0" w:after="0"/>
        <w:ind w:left="0" w:right="0" w:hanging="0"/>
        <w:jc w:val="both"/>
        <w:rPr>
          <w:rFonts w:ascii="Arial Narrow" w:hAnsi="Arial Narrow" w:eastAsia="Arial" w:cs="Arial"/>
          <w:color w:val="000000"/>
          <w:spacing w:val="0"/>
          <w:sz w:val="20"/>
        </w:rPr>
      </w:pPr>
      <w:r>
        <w:rPr>
          <w:rFonts w:eastAsia="Arial" w:cs="Arial" w:ascii="Arial Narrow" w:hAnsi="Arial Narrow"/>
          <w:color w:val="000000"/>
          <w:spacing w:val="0"/>
          <w:sz w:val="20"/>
          <w:szCs w:val="20"/>
        </w:rPr>
        <w:t>POZN. Dle vyhlášky 398/2009 Sb. (vyhláška o obecných technických požadavcích zabezpečujících bezbariérové užívání staveb) je základní výška madla na schodišti 900 mm a madlo musí přesahovat o 150 mm první a poslední schodišťový stupeň.</w:t>
      </w:r>
    </w:p>
    <w:p>
      <w:pPr>
        <w:pStyle w:val="Normal"/>
        <w:suppressAutoHyphens w:val="true"/>
        <w:bidi w:val="0"/>
        <w:spacing w:lineRule="exact" w:line="240" w:before="0" w:after="0"/>
        <w:ind w:left="0" w:right="0" w:hanging="0"/>
        <w:jc w:val="both"/>
        <w:rPr>
          <w:rFonts w:ascii="Arial Narrow" w:hAnsi="Arial Narrow" w:eastAsia="Arial" w:cs="Arial"/>
          <w:color w:val="000000"/>
          <w:spacing w:val="0"/>
          <w:sz w:val="20"/>
          <w:u w:val="single"/>
        </w:rPr>
      </w:pPr>
      <w:r>
        <w:rPr>
          <w:rFonts w:eastAsia="Arial" w:cs="Arial" w:ascii="Arial Narrow" w:hAnsi="Arial Narrow"/>
          <w:color w:val="000000"/>
          <w:spacing w:val="0"/>
          <w:sz w:val="20"/>
          <w:u w:val="single"/>
        </w:rPr>
      </w:r>
    </w:p>
    <w:p>
      <w:pPr>
        <w:pStyle w:val="Normal"/>
        <w:suppressAutoHyphens w:val="true"/>
        <w:bidi w:val="0"/>
        <w:spacing w:lineRule="exact" w:line="240" w:before="0" w:after="0"/>
        <w:ind w:left="0" w:right="0" w:hanging="0"/>
        <w:jc w:val="both"/>
        <w:rPr>
          <w:rFonts w:ascii="Arial Narrow" w:hAnsi="Arial Narrow" w:eastAsia="Arial" w:cs="Arial"/>
          <w:b/>
          <w:b/>
          <w:bCs/>
          <w:color w:val="000000"/>
          <w:spacing w:val="0"/>
          <w:sz w:val="20"/>
          <w:u w:val="none"/>
        </w:rPr>
      </w:pPr>
      <w:r>
        <w:rPr>
          <w:rFonts w:eastAsia="Arial" w:cs="Arial" w:ascii="Arial Narrow" w:hAnsi="Arial Narrow"/>
          <w:b/>
          <w:bCs/>
          <w:color w:val="000000"/>
          <w:spacing w:val="0"/>
          <w:sz w:val="20"/>
          <w:u w:val="none"/>
        </w:rPr>
        <w:t>Mezibytové dělící stěny na terase, zákryt rozvaděčových skříní</w:t>
      </w:r>
    </w:p>
    <w:p>
      <w:pPr>
        <w:pStyle w:val="Normal"/>
        <w:suppressAutoHyphens w:val="true"/>
        <w:bidi w:val="0"/>
        <w:spacing w:lineRule="exact" w:line="240" w:before="0" w:after="0"/>
        <w:ind w:left="0" w:right="0" w:hanging="0"/>
        <w:jc w:val="left"/>
        <w:rPr>
          <w:rFonts w:ascii="Arial Narrow" w:hAnsi="Arial Narrow" w:eastAsia="Arial" w:cs="Arial"/>
          <w:color w:val="000000"/>
          <w:spacing w:val="0"/>
          <w:sz w:val="20"/>
          <w:u w:val="none"/>
        </w:rPr>
      </w:pPr>
      <w:r>
        <w:rPr>
          <w:rFonts w:eastAsia="Arial" w:cs="Arial" w:ascii="Arial Narrow" w:hAnsi="Arial Narrow"/>
          <w:color w:val="000000"/>
          <w:spacing w:val="0"/>
          <w:sz w:val="20"/>
          <w:u w:val="none"/>
        </w:rPr>
        <w:t xml:space="preserve">Tyto výrobky tvoří ocelová rámová konstrukce a opláštění </w:t>
      </w:r>
      <w:r>
        <w:rPr>
          <w:rFonts w:eastAsia="Arial" w:cs="Arial" w:ascii="Arial Narrow" w:hAnsi="Arial Narrow"/>
          <w:b/>
          <w:bCs/>
          <w:i w:val="false"/>
          <w:iCs w:val="false"/>
          <w:color w:val="auto"/>
          <w:spacing w:val="0"/>
          <w:kern w:val="0"/>
          <w:sz w:val="20"/>
          <w:szCs w:val="20"/>
          <w:u w:val="none"/>
          <w:shd w:fill="auto" w:val="clear"/>
          <w:lang w:val="cs-CZ" w:eastAsia="zh-CN" w:bidi="ar-SA"/>
        </w:rPr>
        <w:t xml:space="preserve">z hliníkových kompozitních desek </w:t>
      </w:r>
      <w:r>
        <w:rPr>
          <w:rFonts w:eastAsia="Arial" w:cs="Arial" w:ascii="Arial Narrow" w:hAnsi="Arial Narrow"/>
          <w:b w:val="false"/>
          <w:bCs w:val="false"/>
          <w:i w:val="false"/>
          <w:iCs w:val="false"/>
          <w:color w:val="auto"/>
          <w:spacing w:val="0"/>
          <w:kern w:val="0"/>
          <w:sz w:val="20"/>
          <w:szCs w:val="20"/>
          <w:u w:val="none"/>
          <w:shd w:fill="auto" w:val="clear"/>
          <w:lang w:val="cs-CZ" w:eastAsia="zh-CN" w:bidi="ar-SA"/>
        </w:rPr>
        <w:t>(např. Prefabond, Alubond aj.)-RAL 7039.</w:t>
      </w:r>
    </w:p>
    <w:p>
      <w:pPr>
        <w:pStyle w:val="Normal"/>
        <w:suppressAutoHyphens w:val="true"/>
        <w:bidi w:val="0"/>
        <w:spacing w:lineRule="exact" w:line="240" w:before="0" w:after="0"/>
        <w:ind w:left="0" w:right="0" w:hanging="0"/>
        <w:jc w:val="left"/>
        <w:rPr>
          <w:rFonts w:ascii="Arial Narrow" w:hAnsi="Arial Narrow" w:eastAsia="Arial" w:cs="Arial"/>
          <w:color w:val="000000"/>
          <w:spacing w:val="0"/>
          <w:sz w:val="20"/>
          <w:u w:val="single"/>
        </w:rPr>
      </w:pPr>
      <w:r>
        <w:rPr>
          <w:rFonts w:eastAsia="Arial" w:cs="Arial" w:ascii="Arial Narrow" w:hAnsi="Arial Narrow"/>
          <w:color w:val="000000"/>
          <w:spacing w:val="0"/>
          <w:sz w:val="20"/>
          <w:u w:val="single"/>
        </w:rPr>
      </w:r>
    </w:p>
    <w:p>
      <w:pPr>
        <w:pStyle w:val="Normal"/>
        <w:numPr>
          <w:ilvl w:val="0"/>
          <w:numId w:val="0"/>
        </w:numPr>
        <w:tabs>
          <w:tab w:val="clear" w:pos="265"/>
          <w:tab w:val="left" w:pos="720" w:leader="none"/>
        </w:tabs>
        <w:suppressAutoHyphens w:val="true"/>
        <w:bidi w:val="0"/>
        <w:spacing w:lineRule="exact" w:line="240" w:before="0" w:after="0"/>
        <w:ind w:left="0" w:right="0" w:hanging="0"/>
        <w:jc w:val="both"/>
        <w:rPr>
          <w:u w:val="none"/>
        </w:rPr>
      </w:pPr>
      <w:r>
        <w:rPr>
          <w:rFonts w:eastAsia="Arial" w:cs="Arial" w:ascii="Arial Narrow" w:hAnsi="Arial Narrow"/>
          <w:color w:val="000000"/>
          <w:spacing w:val="0"/>
          <w:sz w:val="20"/>
          <w:u w:val="none"/>
          <w:shd w:fill="auto" w:val="clear"/>
        </w:rPr>
        <w:t>Z dalších atypických zámečnických výrob</w:t>
      </w:r>
      <w:r>
        <w:rPr>
          <w:rFonts w:eastAsia="Arial" w:cs="Arial" w:ascii="Arial Narrow" w:hAnsi="Arial Narrow"/>
          <w:color w:val="000000"/>
          <w:spacing w:val="0"/>
          <w:kern w:val="2"/>
          <w:sz w:val="20"/>
          <w:szCs w:val="24"/>
          <w:u w:val="none"/>
          <w:shd w:fill="auto" w:val="clear"/>
          <w:lang w:val="cs-CZ" w:eastAsia="zh-CN" w:bidi="hi-IN"/>
        </w:rPr>
        <w:t>k</w:t>
      </w:r>
      <w:r>
        <w:rPr>
          <w:rFonts w:eastAsia="Arial" w:cs="Arial" w:ascii="Arial Narrow" w:hAnsi="Arial Narrow"/>
          <w:color w:val="000000"/>
          <w:spacing w:val="0"/>
          <w:sz w:val="20"/>
          <w:u w:val="none"/>
          <w:shd w:fill="auto" w:val="clear"/>
        </w:rPr>
        <w:t xml:space="preserve">ů se na stavbě nachází </w:t>
      </w:r>
      <w:r>
        <w:rPr>
          <w:rFonts w:eastAsia="Arial" w:cs="Arial" w:ascii="Arial Narrow" w:hAnsi="Arial Narrow"/>
          <w:b/>
          <w:bCs/>
          <w:color w:val="000000"/>
          <w:spacing w:val="0"/>
          <w:sz w:val="20"/>
          <w:u w:val="none"/>
          <w:shd w:fill="auto" w:val="clear"/>
        </w:rPr>
        <w:t>pevné mříže</w:t>
      </w:r>
      <w:r>
        <w:rPr>
          <w:rFonts w:eastAsia="Arial" w:cs="Arial" w:ascii="Arial Narrow" w:hAnsi="Arial Narrow"/>
          <w:color w:val="000000"/>
          <w:spacing w:val="0"/>
          <w:sz w:val="20"/>
          <w:u w:val="none"/>
          <w:shd w:fill="auto" w:val="clear"/>
        </w:rPr>
        <w:t xml:space="preserve"> nad vjezdovými vraty i vraty zakladačů, podhledová </w:t>
      </w:r>
      <w:r>
        <w:rPr>
          <w:rFonts w:eastAsia="Arial" w:cs="Arial" w:ascii="Arial Narrow" w:hAnsi="Arial Narrow"/>
          <w:b w:val="false"/>
          <w:bCs w:val="false"/>
          <w:color w:val="auto"/>
          <w:spacing w:val="0"/>
          <w:sz w:val="20"/>
          <w:u w:val="none"/>
          <w:shd w:fill="auto" w:val="clear"/>
        </w:rPr>
        <w:t>mříž nad ustoupeným vstupem a různé kotvící konstrukce. Z typových výrobků pak žebříky na střechu či parkovací zábrany.</w:t>
      </w:r>
    </w:p>
    <w:p>
      <w:pPr>
        <w:pStyle w:val="Normal"/>
        <w:suppressAutoHyphens w:val="true"/>
        <w:bidi w:val="0"/>
        <w:spacing w:lineRule="exact" w:line="240" w:before="0" w:after="0"/>
        <w:ind w:left="0" w:right="0" w:hanging="0"/>
        <w:jc w:val="left"/>
        <w:rPr>
          <w:rFonts w:ascii="Arial Narrow" w:hAnsi="Arial Narrow" w:eastAsia="Arial" w:cs="Arial"/>
          <w:color w:val="000000"/>
          <w:spacing w:val="0"/>
          <w:sz w:val="20"/>
          <w:u w:val="none"/>
        </w:rPr>
      </w:pPr>
      <w:r>
        <w:rPr>
          <w:rFonts w:eastAsia="Arial" w:cs="Arial" w:ascii="Arial Narrow" w:hAnsi="Arial Narrow"/>
          <w:color w:val="000000"/>
          <w:spacing w:val="0"/>
          <w:sz w:val="20"/>
          <w:u w:val="none"/>
        </w:rPr>
      </w:r>
    </w:p>
    <w:p>
      <w:pPr>
        <w:pStyle w:val="Normal"/>
        <w:rPr/>
      </w:pPr>
      <w:r>
        <w:rPr>
          <w:rFonts w:cs="Arial Narrow" w:ascii="Arial Narrow" w:hAnsi="Arial Narrow"/>
          <w:sz w:val="20"/>
          <w:szCs w:val="20"/>
          <w:highlight w:val="lightGray"/>
        </w:rPr>
        <w:t>3.11.</w:t>
        <w:tab/>
        <w:t>Truhlářské výrobky</w:t>
      </w:r>
      <w:r>
        <w:rPr>
          <w:rFonts w:cs="Arial Narrow" w:ascii="Arial Narrow" w:hAnsi="Arial Narrow"/>
          <w:sz w:val="20"/>
          <w:szCs w:val="20"/>
        </w:rPr>
        <w:tab/>
        <w:tab/>
      </w:r>
      <w:r>
        <w:rPr>
          <w:rFonts w:eastAsia="Times New Roman" w:cs="Arial Narrow" w:ascii="Arial Narrow" w:hAnsi="Arial Narrow"/>
          <w:b w:val="false"/>
          <w:bCs w:val="false"/>
          <w:i/>
          <w:iCs/>
          <w:color w:val="0000FF"/>
          <w:kern w:val="0"/>
          <w:sz w:val="20"/>
          <w:szCs w:val="20"/>
          <w:u w:val="single"/>
          <w:lang w:val="cs-CZ" w:eastAsia="zh-CN" w:bidi="ar-SA"/>
        </w:rPr>
        <w:t>Více viz. 45- Tabulka truhlářských výrobků</w:t>
      </w:r>
    </w:p>
    <w:p>
      <w:pPr>
        <w:pStyle w:val="Normal"/>
        <w:suppressAutoHyphens w:val="true"/>
        <w:bidi w:val="0"/>
        <w:spacing w:lineRule="exact" w:line="240" w:before="0" w:after="0"/>
        <w:ind w:left="0" w:right="0" w:hanging="0"/>
        <w:jc w:val="both"/>
        <w:rPr/>
      </w:pPr>
      <w:r>
        <w:rPr>
          <w:rFonts w:eastAsia="Arial" w:cs="Arial" w:ascii="Arial Narrow" w:hAnsi="Arial Narrow"/>
          <w:color w:val="000000"/>
          <w:spacing w:val="0"/>
          <w:sz w:val="20"/>
          <w:szCs w:val="20"/>
          <w:shd w:fill="auto" w:val="clear"/>
        </w:rPr>
        <w:t xml:space="preserve">Schématicky jsou veškeré truhlářské výrobky součástí Tabulky truhlářských výrobků. Jsou to vnitřní parapety oken a prahy, dále </w:t>
      </w:r>
      <w:r>
        <w:rPr>
          <w:rFonts w:eastAsia="Arial" w:cs="Arial" w:ascii="Arial Narrow" w:hAnsi="Arial Narrow"/>
          <w:color w:val="000000"/>
          <w:spacing w:val="0"/>
          <w:kern w:val="2"/>
          <w:sz w:val="20"/>
          <w:szCs w:val="20"/>
          <w:shd w:fill="auto" w:val="clear"/>
          <w:lang w:val="cs-CZ" w:eastAsia="zh-CN" w:bidi="hi-IN"/>
        </w:rPr>
        <w:t>kuchyňská linka</w:t>
      </w:r>
      <w:r>
        <w:rPr>
          <w:rFonts w:eastAsia="Arial" w:cs="Arial" w:ascii="Arial Narrow" w:hAnsi="Arial Narrow"/>
          <w:color w:val="000000"/>
          <w:spacing w:val="0"/>
          <w:sz w:val="20"/>
          <w:szCs w:val="20"/>
          <w:shd w:fill="auto" w:val="clear"/>
        </w:rPr>
        <w:t xml:space="preserve"> a </w:t>
      </w:r>
      <w:r>
        <w:rPr>
          <w:rFonts w:eastAsia="Arial" w:cs="Arial" w:ascii="Arial Narrow" w:hAnsi="Arial Narrow"/>
          <w:color w:val="000000"/>
          <w:spacing w:val="0"/>
          <w:kern w:val="2"/>
          <w:sz w:val="20"/>
          <w:szCs w:val="20"/>
          <w:shd w:fill="auto" w:val="clear"/>
          <w:lang w:val="cs-CZ" w:eastAsia="zh-CN" w:bidi="hi-IN"/>
        </w:rPr>
        <w:t>wc stěna v zázemí obchodních jednotek.</w:t>
      </w:r>
    </w:p>
    <w:p>
      <w:pPr>
        <w:pStyle w:val="Tlotextu"/>
        <w:suppressAutoHyphens w:val="true"/>
        <w:bidi w:val="0"/>
        <w:spacing w:lineRule="exact" w:line="240" w:before="0" w:after="0"/>
        <w:ind w:left="0" w:right="0" w:hanging="0"/>
        <w:jc w:val="both"/>
        <w:rPr>
          <w:rFonts w:ascii="Arial Narrow" w:hAnsi="Arial Narrow" w:eastAsia="Arial" w:cs="Arial"/>
          <w:color w:val="000000"/>
          <w:spacing w:val="0"/>
          <w:sz w:val="20"/>
          <w:u w:val="none"/>
        </w:rPr>
      </w:pPr>
      <w:r>
        <w:rPr>
          <w:rFonts w:eastAsia="Arial" w:cs="Arial" w:ascii="Arial Narrow" w:hAnsi="Arial Narrow"/>
          <w:color w:val="auto"/>
          <w:spacing w:val="0"/>
          <w:sz w:val="20"/>
          <w:u w:val="none"/>
        </w:rPr>
        <w:t>POZN. Výrobky vestavěných skříní a kuchyňských linek v bytech nejsou součástí dodávky stavby.</w:t>
      </w:r>
    </w:p>
    <w:p>
      <w:pPr>
        <w:pStyle w:val="Normal"/>
        <w:suppressAutoHyphens w:val="true"/>
        <w:bidi w:val="0"/>
        <w:spacing w:lineRule="exact" w:line="240" w:before="0" w:after="0"/>
        <w:ind w:left="0" w:right="0" w:hanging="0"/>
        <w:jc w:val="left"/>
        <w:rPr>
          <w:rFonts w:ascii="Arial Narrow" w:hAnsi="Arial Narrow" w:eastAsia="Arial" w:cs="Arial"/>
          <w:color w:val="000000"/>
          <w:spacing w:val="0"/>
          <w:sz w:val="20"/>
        </w:rPr>
      </w:pPr>
      <w:r>
        <w:rPr>
          <w:rFonts w:eastAsia="Arial" w:cs="Arial" w:ascii="Arial Narrow" w:hAnsi="Arial Narrow"/>
          <w:color w:val="000000"/>
          <w:spacing w:val="0"/>
          <w:sz w:val="20"/>
        </w:rPr>
      </w:r>
    </w:p>
    <w:p>
      <w:pPr>
        <w:pStyle w:val="Normal"/>
        <w:rPr/>
      </w:pPr>
      <w:r>
        <w:rPr>
          <w:rFonts w:cs="Arial Narrow" w:ascii="Arial Narrow" w:hAnsi="Arial Narrow"/>
          <w:sz w:val="20"/>
          <w:szCs w:val="20"/>
          <w:highlight w:val="lightGray"/>
        </w:rPr>
        <w:t>3.12.</w:t>
        <w:tab/>
        <w:t>Ostatní výrobky</w:t>
      </w:r>
      <w:r>
        <w:rPr>
          <w:rFonts w:cs="Arial Narrow" w:ascii="Arial Narrow" w:hAnsi="Arial Narrow"/>
          <w:sz w:val="20"/>
          <w:szCs w:val="20"/>
        </w:rPr>
        <w:tab/>
        <w:tab/>
      </w:r>
      <w:r>
        <w:rPr>
          <w:rFonts w:eastAsia="Times New Roman" w:cs="Arial Narrow" w:ascii="Arial Narrow" w:hAnsi="Arial Narrow"/>
          <w:b w:val="false"/>
          <w:bCs w:val="false"/>
          <w:i/>
          <w:iCs/>
          <w:color w:val="0000FF"/>
          <w:kern w:val="0"/>
          <w:sz w:val="20"/>
          <w:szCs w:val="20"/>
          <w:u w:val="single"/>
          <w:lang w:val="cs-CZ" w:eastAsia="zh-CN" w:bidi="ar-SA"/>
        </w:rPr>
        <w:t>Více viz. 47- Tabulka ostatních výrobků</w:t>
      </w:r>
    </w:p>
    <w:p>
      <w:pPr>
        <w:pStyle w:val="Normal"/>
        <w:suppressAutoHyphens w:val="true"/>
        <w:bidi w:val="0"/>
        <w:spacing w:lineRule="exact" w:line="240" w:before="0" w:after="0"/>
        <w:ind w:left="0" w:right="0" w:hanging="0"/>
        <w:jc w:val="both"/>
        <w:rPr/>
      </w:pPr>
      <w:r>
        <w:rPr>
          <w:rFonts w:eastAsia="SimSun;宋体" w:cs="Arial Narrow" w:ascii="Arial Narrow" w:hAnsi="Arial Narrow"/>
          <w:b w:val="false"/>
          <w:bCs w:val="false"/>
          <w:i w:val="false"/>
          <w:iCs w:val="false"/>
          <w:color w:val="auto"/>
          <w:spacing w:val="0"/>
          <w:kern w:val="2"/>
          <w:sz w:val="20"/>
          <w:szCs w:val="20"/>
          <w:u w:val="none"/>
          <w:lang w:val="cs-CZ" w:eastAsia="zh-CN" w:bidi="hi-IN"/>
        </w:rPr>
        <w:t>V Tabulce ostatních výrobků jsou popsány překlady ve zděných stěnách (nosných i nenosných), poštovní schránky, čistící zóna, revizní dvířka do sdk podhledů, pojížděné i pochozí poklopy pro zádlažbu, pouzdra pro posuvné dveře, podlahová dilatační lišta, kačírková lišta, betonový prefabrikovaný květináč/ schod, plochý typový žlab aj.</w:t>
      </w:r>
    </w:p>
    <w:p>
      <w:pPr>
        <w:pStyle w:val="Normal"/>
        <w:suppressAutoHyphens w:val="true"/>
        <w:bidi w:val="0"/>
        <w:spacing w:lineRule="exact" w:line="240" w:before="0" w:after="0"/>
        <w:ind w:right="0" w:hanging="0"/>
        <w:jc w:val="both"/>
        <w:rPr>
          <w:rFonts w:ascii="Arial Narrow" w:hAnsi="Arial Narrow" w:eastAsia="Arial" w:cs="Arial"/>
          <w:color w:val="000000"/>
          <w:spacing w:val="0"/>
          <w:sz w:val="20"/>
        </w:rPr>
      </w:pPr>
      <w:r>
        <w:rPr>
          <w:rFonts w:eastAsia="Arial" w:cs="Arial" w:ascii="Arial Narrow" w:hAnsi="Arial Narrow"/>
          <w:color w:val="000000"/>
          <w:spacing w:val="0"/>
          <w:sz w:val="20"/>
        </w:rPr>
      </w:r>
    </w:p>
    <w:p>
      <w:pPr>
        <w:pStyle w:val="Normal"/>
        <w:rPr/>
      </w:pPr>
      <w:r>
        <w:rPr>
          <w:rFonts w:cs="Arial Narrow" w:ascii="Arial Narrow" w:hAnsi="Arial Narrow"/>
          <w:sz w:val="20"/>
          <w:szCs w:val="20"/>
          <w:highlight w:val="lightGray"/>
        </w:rPr>
        <w:t>3.13.</w:t>
        <w:tab/>
      </w:r>
      <w:r>
        <w:rPr>
          <w:rFonts w:eastAsia="NSimSun" w:cs="Arial Narrow" w:ascii="Arial Narrow" w:hAnsi="Arial Narrow"/>
          <w:color w:val="auto"/>
          <w:kern w:val="2"/>
          <w:sz w:val="20"/>
          <w:szCs w:val="20"/>
          <w:highlight w:val="lightGray"/>
          <w:lang w:val="cs-CZ" w:eastAsia="zh-CN" w:bidi="hi-IN"/>
        </w:rPr>
        <w:t>Žaluzie</w:t>
        <w:tab/>
      </w:r>
      <w:r>
        <w:rPr>
          <w:rFonts w:eastAsia="NSimSun" w:cs="Arial Narrow" w:ascii="Arial Narrow" w:hAnsi="Arial Narrow"/>
          <w:color w:val="auto"/>
          <w:kern w:val="2"/>
          <w:sz w:val="20"/>
          <w:szCs w:val="20"/>
          <w:lang w:val="cs-CZ" w:eastAsia="zh-CN" w:bidi="hi-IN"/>
        </w:rPr>
        <w:tab/>
        <w:tab/>
      </w:r>
      <w:r>
        <w:rPr>
          <w:rFonts w:eastAsia="Times New Roman" w:cs="Arial Narrow" w:ascii="Arial Narrow" w:hAnsi="Arial Narrow"/>
          <w:b w:val="false"/>
          <w:bCs w:val="false"/>
          <w:i/>
          <w:iCs/>
          <w:color w:val="0000FF"/>
          <w:kern w:val="0"/>
          <w:sz w:val="20"/>
          <w:szCs w:val="20"/>
          <w:u w:val="single"/>
          <w:lang w:val="cs-CZ" w:eastAsia="zh-CN" w:bidi="ar-SA"/>
        </w:rPr>
        <w:t>Více viz. 48- Tabulka žaluzií</w:t>
      </w:r>
    </w:p>
    <w:p>
      <w:pPr>
        <w:pStyle w:val="Normal"/>
        <w:suppressAutoHyphens w:val="true"/>
        <w:bidi w:val="0"/>
        <w:spacing w:lineRule="exact" w:line="240" w:before="0" w:after="0"/>
        <w:ind w:right="0" w:hanging="0"/>
        <w:jc w:val="both"/>
        <w:rPr/>
      </w:pPr>
      <w:bookmarkStart w:id="6" w:name="__DdeLink__2739_40683847541"/>
      <w:r>
        <w:rPr>
          <w:rFonts w:eastAsia="SimSun;宋体" w:cs="Arial Narrow" w:ascii="Arial Narrow" w:hAnsi="Arial Narrow"/>
          <w:b w:val="false"/>
          <w:bCs w:val="false"/>
          <w:i w:val="false"/>
          <w:iCs w:val="false"/>
          <w:color w:val="auto"/>
          <w:spacing w:val="0"/>
          <w:kern w:val="2"/>
          <w:sz w:val="20"/>
          <w:szCs w:val="20"/>
          <w:u w:val="none"/>
          <w:lang w:val="cs-CZ" w:eastAsia="zh-CN" w:bidi="hi-IN"/>
        </w:rPr>
        <w:t>S použitím vnějších stínících prvků (nadokenních žaluzií) je počítáno pouze u jižních fasád</w:t>
      </w:r>
      <w:bookmarkEnd w:id="6"/>
      <w:r>
        <w:rPr>
          <w:rFonts w:eastAsia="SimSun;宋体" w:cs="Arial Narrow" w:ascii="Arial Narrow" w:hAnsi="Arial Narrow"/>
          <w:b w:val="false"/>
          <w:bCs w:val="false"/>
          <w:i w:val="false"/>
          <w:iCs w:val="false"/>
          <w:color w:val="auto"/>
          <w:spacing w:val="0"/>
          <w:kern w:val="2"/>
          <w:sz w:val="20"/>
          <w:szCs w:val="20"/>
          <w:u w:val="none"/>
          <w:lang w:val="cs-CZ" w:eastAsia="zh-CN" w:bidi="hi-IN"/>
        </w:rPr>
        <w:t xml:space="preserve">. Pouzdra žaluzií v uliční fasádě (Vrchlického) budou přiznaná, zatímco pouzdra ve dvorní fasádě budou skrytá pod omítkou. Požadované barevné provedení žaluzií i přiznaných pouzder je RAL </w:t>
      </w:r>
      <w:r>
        <w:rPr>
          <w:rFonts w:eastAsia="Arial" w:cs="Arial" w:ascii="Arial Narrow" w:hAnsi="Arial Narrow"/>
          <w:b w:val="false"/>
          <w:bCs w:val="false"/>
          <w:i w:val="false"/>
          <w:iCs w:val="false"/>
          <w:color w:val="auto"/>
          <w:spacing w:val="0"/>
          <w:kern w:val="0"/>
          <w:sz w:val="20"/>
          <w:szCs w:val="20"/>
          <w:u w:val="none"/>
          <w:shd w:fill="auto" w:val="clear"/>
          <w:lang w:val="cs-CZ" w:eastAsia="zh-CN" w:bidi="ar-SA"/>
        </w:rPr>
        <w:t>7039.</w:t>
      </w:r>
    </w:p>
    <w:p>
      <w:pPr>
        <w:pStyle w:val="Normal"/>
        <w:suppressAutoHyphens w:val="true"/>
        <w:bidi w:val="0"/>
        <w:spacing w:lineRule="exact" w:line="240" w:before="0" w:after="0"/>
        <w:ind w:left="0" w:right="0" w:hanging="0"/>
        <w:jc w:val="both"/>
        <w:rPr>
          <w:rFonts w:ascii="Arial Narrow" w:hAnsi="Arial Narrow" w:eastAsia="Arial" w:cs="Arial"/>
          <w:color w:val="000000"/>
          <w:spacing w:val="0"/>
          <w:sz w:val="20"/>
        </w:rPr>
      </w:pPr>
      <w:r>
        <w:rPr>
          <w:rFonts w:eastAsia="Arial" w:cs="Arial" w:ascii="Arial Narrow" w:hAnsi="Arial Narrow"/>
          <w:color w:val="000000"/>
          <w:spacing w:val="0"/>
          <w:sz w:val="20"/>
        </w:rPr>
        <w:t>POZN. Přiznaná pouzdra musí být na míru do prostoru až po předsazenou římsu.</w:t>
      </w:r>
    </w:p>
    <w:p>
      <w:pPr>
        <w:pStyle w:val="Normal"/>
        <w:tabs>
          <w:tab w:val="clear" w:pos="265"/>
          <w:tab w:val="left" w:pos="720" w:leader="none"/>
        </w:tabs>
        <w:suppressAutoHyphens w:val="true"/>
        <w:bidi w:val="0"/>
        <w:spacing w:lineRule="exact" w:line="240" w:before="0" w:after="0"/>
        <w:ind w:right="0" w:hanging="0"/>
        <w:jc w:val="both"/>
        <w:rPr>
          <w:rFonts w:ascii="Arial Narrow" w:hAnsi="Arial Narrow" w:eastAsia="Arial" w:cs="Arial"/>
          <w:color w:val="000000"/>
          <w:spacing w:val="0"/>
          <w:sz w:val="20"/>
        </w:rPr>
      </w:pPr>
      <w:r>
        <w:rPr>
          <w:rFonts w:eastAsia="Arial" w:cs="Arial" w:ascii="Arial Narrow" w:hAnsi="Arial Narrow"/>
          <w:color w:val="000000"/>
          <w:spacing w:val="0"/>
          <w:sz w:val="20"/>
        </w:rPr>
      </w:r>
    </w:p>
    <w:p>
      <w:pPr>
        <w:pStyle w:val="Normal"/>
        <w:tabs>
          <w:tab w:val="clear" w:pos="265"/>
          <w:tab w:val="left" w:pos="720" w:leader="none"/>
        </w:tabs>
        <w:suppressAutoHyphens w:val="true"/>
        <w:bidi w:val="0"/>
        <w:spacing w:lineRule="exact" w:line="240" w:before="0" w:after="0"/>
        <w:ind w:right="0" w:hanging="0"/>
        <w:jc w:val="both"/>
        <w:rPr>
          <w:rFonts w:ascii="Arial Narrow" w:hAnsi="Arial Narrow" w:eastAsia="Arial" w:cs="Arial"/>
          <w:color w:val="000000"/>
          <w:spacing w:val="0"/>
          <w:sz w:val="20"/>
        </w:rPr>
      </w:pPr>
      <w:r>
        <w:rPr>
          <w:rFonts w:eastAsia="Arial" w:cs="Arial" w:ascii="Arial Narrow" w:hAnsi="Arial Narrow"/>
          <w:color w:val="000000"/>
          <w:spacing w:val="0"/>
          <w:sz w:val="20"/>
        </w:rPr>
      </w:r>
    </w:p>
    <w:p>
      <w:pPr>
        <w:pStyle w:val="Textpsmene"/>
        <w:shd w:val="clear" w:color="auto" w:fill="C0C0C0"/>
        <w:ind w:left="0" w:hanging="0"/>
        <w:rPr/>
      </w:pPr>
      <w:r>
        <w:rPr>
          <w:rStyle w:val="AKapitola"/>
          <w:rFonts w:cs="Arial Narrow" w:ascii="Arial Narrow" w:hAnsi="Arial Narrow"/>
          <w:iCs/>
          <w:highlight w:val="lightGray"/>
        </w:rPr>
        <w:t>e) Tepelně technické vlastnosti stavebních konstrukcí a výplní otvorů,</w:t>
      </w:r>
    </w:p>
    <w:p>
      <w:pPr>
        <w:pStyle w:val="Normal"/>
        <w:tabs>
          <w:tab w:val="clear" w:pos="265"/>
          <w:tab w:val="left" w:pos="450" w:leader="none"/>
        </w:tabs>
        <w:spacing w:lineRule="auto" w:line="276"/>
        <w:jc w:val="both"/>
        <w:rPr/>
      </w:pPr>
      <w:r>
        <w:rPr>
          <w:rFonts w:cs="Arial Narrow" w:ascii="Arial Narrow" w:hAnsi="Arial Narrow"/>
          <w:color w:val="000000"/>
          <w:sz w:val="20"/>
          <w:szCs w:val="20"/>
        </w:rPr>
        <w:t xml:space="preserve">Zateplení objektu bude splňovat </w:t>
      </w:r>
      <w:r>
        <w:rPr>
          <w:rFonts w:cs="Arial Narrow" w:ascii="Arial Narrow" w:hAnsi="Arial Narrow"/>
          <w:b/>
          <w:bCs/>
          <w:color w:val="000000"/>
          <w:sz w:val="20"/>
          <w:szCs w:val="20"/>
        </w:rPr>
        <w:t>doporučené hodnoty</w:t>
      </w:r>
      <w:r>
        <w:rPr>
          <w:rFonts w:cs="Arial Narrow" w:ascii="Arial Narrow" w:hAnsi="Arial Narrow"/>
          <w:color w:val="000000"/>
          <w:sz w:val="20"/>
          <w:szCs w:val="20"/>
        </w:rPr>
        <w:t xml:space="preserve"> podle ČSN 730540-2 Tepelná ochrana budov - část 2: požadavky, a to včetně započítání vlivu tepelných mostů v konstrukci.</w:t>
      </w:r>
    </w:p>
    <w:p>
      <w:pPr>
        <w:pStyle w:val="Normal"/>
        <w:tabs>
          <w:tab w:val="clear" w:pos="265"/>
          <w:tab w:val="left" w:pos="450" w:leader="none"/>
        </w:tabs>
        <w:spacing w:lineRule="auto" w:line="276"/>
        <w:jc w:val="both"/>
        <w:rPr>
          <w:rFonts w:ascii="Arial Narrow" w:hAnsi="Arial Narrow" w:cs="Arial Narrow"/>
          <w:color w:val="000000"/>
          <w:sz w:val="20"/>
          <w:szCs w:val="20"/>
        </w:rPr>
      </w:pPr>
      <w:r>
        <w:rPr>
          <w:rFonts w:cs="Arial Narrow" w:ascii="Arial Narrow" w:hAnsi="Arial Narrow"/>
          <w:color w:val="000000"/>
          <w:sz w:val="20"/>
          <w:szCs w:val="20"/>
        </w:rPr>
      </w:r>
    </w:p>
    <w:p>
      <w:pPr>
        <w:pStyle w:val="Normal"/>
        <w:tabs>
          <w:tab w:val="clear" w:pos="265"/>
          <w:tab w:val="left" w:pos="0" w:leader="none"/>
          <w:tab w:val="left" w:pos="1134" w:leader="none"/>
        </w:tabs>
        <w:spacing w:lineRule="auto" w:line="276"/>
        <w:rPr/>
      </w:pPr>
      <w:r>
        <w:rPr>
          <w:rFonts w:cs="Arial Narrow" w:ascii="Arial Narrow" w:hAnsi="Arial Narrow"/>
          <w:color w:val="000000"/>
          <w:sz w:val="20"/>
          <w:szCs w:val="20"/>
          <w:u w:val="single"/>
        </w:rPr>
        <w:t xml:space="preserve">Hodnoty součinitele prostupu tepla </w:t>
      </w:r>
      <w:r>
        <w:rPr>
          <w:rFonts w:eastAsia="NSimSun" w:cs="Arial Narrow" w:ascii="Arial Narrow" w:hAnsi="Arial Narrow"/>
          <w:color w:val="000000"/>
          <w:kern w:val="2"/>
          <w:sz w:val="20"/>
          <w:szCs w:val="20"/>
          <w:u w:val="single"/>
          <w:lang w:val="cs-CZ" w:eastAsia="zh-CN" w:bidi="hi-IN"/>
        </w:rPr>
        <w:t>budou</w:t>
      </w:r>
      <w:r>
        <w:rPr>
          <w:rFonts w:cs="Arial Narrow" w:ascii="Arial Narrow" w:hAnsi="Arial Narrow"/>
          <w:color w:val="000000"/>
          <w:sz w:val="20"/>
          <w:szCs w:val="20"/>
          <w:u w:val="single"/>
        </w:rPr>
        <w:t xml:space="preserve"> maximálně:</w:t>
        <w:tab/>
        <w:tab/>
        <w:tab/>
        <w:tab/>
      </w:r>
      <w:r>
        <w:rPr>
          <w:rFonts w:eastAsia="Helvetica;Arial" w:cs="Arial Narrow" w:ascii="Arial Narrow" w:hAnsi="Arial Narrow"/>
          <w:iCs/>
          <w:color w:val="C9211E"/>
          <w:sz w:val="20"/>
          <w:szCs w:val="20"/>
          <w:u w:val="single"/>
        </w:rPr>
        <w:t>Urec</w:t>
      </w:r>
    </w:p>
    <w:p>
      <w:pPr>
        <w:pStyle w:val="Normal"/>
        <w:tabs>
          <w:tab w:val="clear" w:pos="265"/>
          <w:tab w:val="left" w:pos="738" w:leader="none"/>
        </w:tabs>
        <w:spacing w:lineRule="auto" w:line="276"/>
        <w:rPr/>
      </w:pPr>
      <w:r>
        <w:rPr>
          <w:rFonts w:cs="Arial Narrow" w:ascii="Arial Narrow" w:hAnsi="Arial Narrow"/>
          <w:color w:val="000000"/>
          <w:sz w:val="20"/>
          <w:szCs w:val="20"/>
        </w:rPr>
        <w:t>střecha</w:t>
        <w:tab/>
        <w:tab/>
        <w:tab/>
        <w:tab/>
        <w:tab/>
        <w:tab/>
        <w:tab/>
        <w:tab/>
        <w:tab/>
        <w:tab/>
        <w:tab/>
        <w:tab/>
        <w:tab/>
        <w:tab/>
        <w:tab/>
        <w:tab/>
        <w:tab/>
      </w:r>
      <w:r>
        <w:rPr>
          <w:rFonts w:cs="Arial Narrow" w:ascii="Arial Narrow" w:hAnsi="Arial Narrow"/>
          <w:color w:val="C9211E"/>
          <w:sz w:val="20"/>
          <w:szCs w:val="20"/>
        </w:rPr>
        <w:t>0,16 W/m</w:t>
      </w:r>
      <w:r>
        <w:rPr>
          <w:rFonts w:cs="Arial Narrow" w:ascii="Arial Narrow" w:hAnsi="Arial Narrow"/>
          <w:color w:val="C9211E"/>
          <w:sz w:val="20"/>
          <w:szCs w:val="20"/>
          <w:vertAlign w:val="superscript"/>
        </w:rPr>
        <w:t>2</w:t>
      </w:r>
      <w:r>
        <w:rPr>
          <w:rFonts w:cs="Arial Narrow" w:ascii="Arial Narrow" w:hAnsi="Arial Narrow"/>
          <w:color w:val="C9211E"/>
          <w:sz w:val="20"/>
          <w:szCs w:val="20"/>
        </w:rPr>
        <w:t>K</w:t>
      </w:r>
    </w:p>
    <w:p>
      <w:pPr>
        <w:pStyle w:val="Normal"/>
        <w:spacing w:lineRule="auto" w:line="276"/>
        <w:rPr/>
      </w:pPr>
      <w:r>
        <w:rPr>
          <w:rFonts w:cs="Arial Narrow" w:ascii="Arial Narrow" w:hAnsi="Arial Narrow"/>
          <w:color w:val="000000"/>
          <w:sz w:val="20"/>
          <w:szCs w:val="20"/>
        </w:rPr>
        <w:t>obvodová stěna (těžká)</w:t>
        <w:tab/>
        <w:tab/>
        <w:tab/>
        <w:tab/>
        <w:tab/>
        <w:tab/>
        <w:tab/>
        <w:tab/>
        <w:tab/>
        <w:tab/>
        <w:tab/>
        <w:tab/>
      </w:r>
      <w:r>
        <w:rPr>
          <w:rFonts w:cs="Arial Narrow" w:ascii="Arial Narrow" w:hAnsi="Arial Narrow"/>
          <w:color w:val="C9211E"/>
          <w:sz w:val="20"/>
          <w:szCs w:val="20"/>
        </w:rPr>
        <w:t>0,</w:t>
      </w:r>
      <w:r>
        <w:rPr>
          <w:rFonts w:eastAsia="NSimSun" w:cs="Arial Narrow" w:ascii="Arial Narrow" w:hAnsi="Arial Narrow"/>
          <w:color w:val="C9211E"/>
          <w:kern w:val="2"/>
          <w:sz w:val="20"/>
          <w:szCs w:val="20"/>
          <w:lang w:val="cs-CZ" w:eastAsia="zh-CN" w:bidi="hi-IN"/>
        </w:rPr>
        <w:t>25</w:t>
      </w:r>
      <w:r>
        <w:rPr>
          <w:rFonts w:cs="Arial Narrow" w:ascii="Arial Narrow" w:hAnsi="Arial Narrow"/>
          <w:color w:val="C9211E"/>
          <w:sz w:val="20"/>
          <w:szCs w:val="20"/>
        </w:rPr>
        <w:t xml:space="preserve"> W/m</w:t>
      </w:r>
      <w:r>
        <w:rPr>
          <w:rFonts w:cs="Arial Narrow" w:ascii="Arial Narrow" w:hAnsi="Arial Narrow"/>
          <w:color w:val="C9211E"/>
          <w:sz w:val="20"/>
          <w:szCs w:val="20"/>
          <w:vertAlign w:val="superscript"/>
        </w:rPr>
        <w:t>2</w:t>
      </w:r>
      <w:r>
        <w:rPr>
          <w:rFonts w:cs="Arial Narrow" w:ascii="Arial Narrow" w:hAnsi="Arial Narrow"/>
          <w:color w:val="C9211E"/>
          <w:sz w:val="20"/>
          <w:szCs w:val="20"/>
        </w:rPr>
        <w:t>K</w:t>
      </w:r>
    </w:p>
    <w:p>
      <w:pPr>
        <w:pStyle w:val="Normal"/>
        <w:spacing w:lineRule="auto" w:line="276"/>
        <w:rPr/>
      </w:pPr>
      <w:r>
        <w:rPr>
          <w:rFonts w:cs="Arial Narrow" w:ascii="Arial Narrow" w:hAnsi="Arial Narrow"/>
          <w:color w:val="000000"/>
          <w:sz w:val="20"/>
          <w:szCs w:val="20"/>
        </w:rPr>
        <w:t xml:space="preserve">strop a stěna vnitřní z vytápěného k nevytápěnému prostoru </w:t>
        <w:tab/>
        <w:tab/>
      </w:r>
      <w:r>
        <w:rPr>
          <w:rFonts w:cs="Arial Narrow" w:ascii="Arial Narrow" w:hAnsi="Arial Narrow"/>
          <w:color w:val="C9211E"/>
          <w:sz w:val="20"/>
          <w:szCs w:val="20"/>
        </w:rPr>
        <w:t>0,</w:t>
      </w:r>
      <w:r>
        <w:rPr>
          <w:rFonts w:eastAsia="NSimSun" w:cs="Arial Narrow" w:ascii="Arial Narrow" w:hAnsi="Arial Narrow"/>
          <w:color w:val="C9211E"/>
          <w:kern w:val="2"/>
          <w:sz w:val="20"/>
          <w:szCs w:val="20"/>
          <w:lang w:val="cs-CZ" w:eastAsia="zh-CN" w:bidi="hi-IN"/>
        </w:rPr>
        <w:t>4</w:t>
      </w:r>
      <w:r>
        <w:rPr>
          <w:rFonts w:cs="Arial Narrow" w:ascii="Arial Narrow" w:hAnsi="Arial Narrow"/>
          <w:color w:val="C9211E"/>
          <w:sz w:val="20"/>
          <w:szCs w:val="20"/>
        </w:rPr>
        <w:t>0 W/m</w:t>
      </w:r>
      <w:r>
        <w:rPr>
          <w:rFonts w:cs="Arial Narrow" w:ascii="Arial Narrow" w:hAnsi="Arial Narrow"/>
          <w:color w:val="C9211E"/>
          <w:sz w:val="20"/>
          <w:szCs w:val="20"/>
          <w:vertAlign w:val="superscript"/>
        </w:rPr>
        <w:t>2</w:t>
      </w:r>
      <w:r>
        <w:rPr>
          <w:rFonts w:cs="Arial Narrow" w:ascii="Arial Narrow" w:hAnsi="Arial Narrow"/>
          <w:color w:val="C9211E"/>
          <w:sz w:val="20"/>
          <w:szCs w:val="20"/>
        </w:rPr>
        <w:t>K</w:t>
      </w:r>
    </w:p>
    <w:p>
      <w:pPr>
        <w:pStyle w:val="Normal"/>
        <w:spacing w:lineRule="auto" w:line="276"/>
        <w:rPr/>
      </w:pPr>
      <w:r>
        <w:rPr>
          <w:rFonts w:cs="Arial Narrow" w:ascii="Arial Narrow" w:hAnsi="Arial Narrow"/>
          <w:color w:val="000000"/>
          <w:sz w:val="20"/>
          <w:szCs w:val="20"/>
        </w:rPr>
        <w:t>stěna mezi prostory s rozdílem teplot do 10°C</w:t>
        <w:tab/>
        <w:tab/>
        <w:tab/>
        <w:tab/>
        <w:tab/>
        <w:tab/>
      </w:r>
      <w:r>
        <w:rPr>
          <w:rFonts w:eastAsia="NSimSun" w:cs="Arial Narrow" w:ascii="Arial Narrow" w:hAnsi="Arial Narrow"/>
          <w:color w:val="C9211E"/>
          <w:kern w:val="2"/>
          <w:sz w:val="20"/>
          <w:szCs w:val="20"/>
          <w:lang w:val="cs-CZ" w:eastAsia="zh-CN" w:bidi="hi-IN"/>
        </w:rPr>
        <w:t>0</w:t>
      </w:r>
      <w:r>
        <w:rPr>
          <w:rFonts w:cs="Arial Narrow" w:ascii="Arial Narrow" w:hAnsi="Arial Narrow"/>
          <w:color w:val="C9211E"/>
          <w:sz w:val="20"/>
          <w:szCs w:val="20"/>
        </w:rPr>
        <w:t>,90 W/m</w:t>
      </w:r>
      <w:r>
        <w:rPr>
          <w:rFonts w:cs="Arial Narrow" w:ascii="Arial Narrow" w:hAnsi="Arial Narrow"/>
          <w:color w:val="C9211E"/>
          <w:sz w:val="20"/>
          <w:szCs w:val="20"/>
          <w:vertAlign w:val="superscript"/>
        </w:rPr>
        <w:t>2</w:t>
      </w:r>
      <w:r>
        <w:rPr>
          <w:rFonts w:cs="Arial Narrow" w:ascii="Arial Narrow" w:hAnsi="Arial Narrow"/>
          <w:color w:val="C9211E"/>
          <w:sz w:val="20"/>
          <w:szCs w:val="20"/>
        </w:rPr>
        <w:t>K</w:t>
      </w:r>
    </w:p>
    <w:p>
      <w:pPr>
        <w:pStyle w:val="Normal"/>
        <w:spacing w:lineRule="auto" w:line="276"/>
        <w:rPr/>
      </w:pPr>
      <w:r>
        <w:rPr>
          <w:rFonts w:cs="Arial Narrow" w:ascii="Arial Narrow" w:hAnsi="Arial Narrow"/>
          <w:color w:val="000000"/>
          <w:sz w:val="20"/>
          <w:szCs w:val="20"/>
        </w:rPr>
        <w:t>výplně otvorů (fasáda)</w:t>
        <w:tab/>
        <w:tab/>
        <w:tab/>
        <w:tab/>
        <w:tab/>
        <w:tab/>
        <w:tab/>
        <w:tab/>
        <w:tab/>
        <w:tab/>
        <w:tab/>
        <w:tab/>
      </w:r>
      <w:r>
        <w:rPr>
          <w:rFonts w:cs="Arial Narrow" w:ascii="Arial Narrow" w:hAnsi="Arial Narrow"/>
          <w:color w:val="C9211E"/>
          <w:sz w:val="20"/>
          <w:szCs w:val="20"/>
        </w:rPr>
        <w:t>1,</w:t>
      </w:r>
      <w:r>
        <w:rPr>
          <w:rFonts w:eastAsia="NSimSun" w:cs="Arial Narrow" w:ascii="Arial Narrow" w:hAnsi="Arial Narrow"/>
          <w:color w:val="C9211E"/>
          <w:kern w:val="2"/>
          <w:sz w:val="20"/>
          <w:szCs w:val="20"/>
          <w:lang w:val="cs-CZ" w:eastAsia="zh-CN" w:bidi="hi-IN"/>
        </w:rPr>
        <w:t>2</w:t>
      </w:r>
      <w:r>
        <w:rPr>
          <w:rFonts w:cs="Arial Narrow" w:ascii="Arial Narrow" w:hAnsi="Arial Narrow"/>
          <w:color w:val="C9211E"/>
          <w:sz w:val="20"/>
          <w:szCs w:val="20"/>
        </w:rPr>
        <w:t>0 W/m</w:t>
      </w:r>
      <w:r>
        <w:rPr>
          <w:rFonts w:cs="Arial Narrow" w:ascii="Arial Narrow" w:hAnsi="Arial Narrow"/>
          <w:color w:val="C9211E"/>
          <w:sz w:val="20"/>
          <w:szCs w:val="20"/>
          <w:vertAlign w:val="superscript"/>
        </w:rPr>
        <w:t>2</w:t>
      </w:r>
      <w:r>
        <w:rPr>
          <w:rFonts w:cs="Arial Narrow" w:ascii="Arial Narrow" w:hAnsi="Arial Narrow"/>
          <w:color w:val="C9211E"/>
          <w:sz w:val="20"/>
          <w:szCs w:val="20"/>
        </w:rPr>
        <w:t>K</w:t>
      </w:r>
    </w:p>
    <w:p>
      <w:pPr>
        <w:pStyle w:val="Normal"/>
        <w:tabs>
          <w:tab w:val="clear" w:pos="265"/>
          <w:tab w:val="left" w:pos="738" w:leader="none"/>
        </w:tabs>
        <w:spacing w:lineRule="auto" w:line="276"/>
        <w:rPr/>
      </w:pPr>
      <w:r>
        <w:rPr>
          <w:rFonts w:cs="Arial Narrow" w:ascii="Arial Narrow" w:hAnsi="Arial Narrow"/>
          <w:iCs/>
          <w:color w:val="000000"/>
          <w:sz w:val="20"/>
          <w:szCs w:val="20"/>
        </w:rPr>
        <w:t>podlaha a stěna vytápěného prostoru přilehlá k zemině</w:t>
        <w:tab/>
        <w:tab/>
        <w:tab/>
      </w:r>
      <w:r>
        <w:rPr>
          <w:rFonts w:cs="Arial Narrow" w:ascii="Arial Narrow" w:hAnsi="Arial Narrow"/>
          <w:iCs/>
          <w:color w:val="C9211E"/>
          <w:sz w:val="20"/>
          <w:szCs w:val="20"/>
        </w:rPr>
        <w:t>0,</w:t>
      </w:r>
      <w:r>
        <w:rPr>
          <w:rFonts w:eastAsia="NSimSun" w:cs="Arial Narrow" w:ascii="Arial Narrow" w:hAnsi="Arial Narrow"/>
          <w:iCs/>
          <w:color w:val="C9211E"/>
          <w:kern w:val="2"/>
          <w:sz w:val="20"/>
          <w:szCs w:val="20"/>
          <w:lang w:val="cs-CZ" w:eastAsia="zh-CN" w:bidi="hi-IN"/>
        </w:rPr>
        <w:t xml:space="preserve">30 </w:t>
      </w:r>
      <w:r>
        <w:rPr>
          <w:rFonts w:cs="Arial Narrow" w:ascii="Arial Narrow" w:hAnsi="Arial Narrow"/>
          <w:iCs/>
          <w:color w:val="C9211E"/>
          <w:sz w:val="20"/>
          <w:szCs w:val="20"/>
        </w:rPr>
        <w:t>W/m</w:t>
      </w:r>
      <w:r>
        <w:rPr>
          <w:rFonts w:cs="Arial Narrow" w:ascii="Arial Narrow" w:hAnsi="Arial Narrow"/>
          <w:iCs/>
          <w:color w:val="C9211E"/>
          <w:sz w:val="20"/>
          <w:szCs w:val="20"/>
          <w:vertAlign w:val="superscript"/>
        </w:rPr>
        <w:t>2</w:t>
      </w:r>
      <w:r>
        <w:rPr>
          <w:rFonts w:cs="Arial Narrow" w:ascii="Arial Narrow" w:hAnsi="Arial Narrow"/>
          <w:iCs/>
          <w:color w:val="C9211E"/>
          <w:sz w:val="20"/>
          <w:szCs w:val="20"/>
        </w:rPr>
        <w:t>K</w:t>
      </w:r>
    </w:p>
    <w:p>
      <w:pPr>
        <w:pStyle w:val="Normal"/>
        <w:rPr>
          <w:rFonts w:ascii="Arial Narrow" w:hAnsi="Arial Narrow" w:cs="Arial Narrow"/>
          <w:iCs/>
          <w:color w:val="000000"/>
          <w:sz w:val="20"/>
          <w:szCs w:val="20"/>
        </w:rPr>
      </w:pPr>
      <w:r>
        <w:rPr>
          <w:rFonts w:cs="Arial Narrow" w:ascii="Arial Narrow" w:hAnsi="Arial Narrow"/>
          <w:iCs/>
          <w:color w:val="000000"/>
          <w:sz w:val="20"/>
          <w:szCs w:val="20"/>
        </w:rPr>
      </w:r>
      <w:bookmarkStart w:id="7" w:name="__DdeLink__1387_545831927"/>
      <w:bookmarkStart w:id="8" w:name="__DdeLink__1387_545831927"/>
      <w:bookmarkEnd w:id="8"/>
    </w:p>
    <w:p>
      <w:pPr>
        <w:pStyle w:val="Textzprvy"/>
        <w:jc w:val="both"/>
        <w:rPr/>
      </w:pPr>
      <w:r>
        <w:rPr>
          <w:rFonts w:cs="Arial Narrow" w:ascii="Arial Narrow" w:hAnsi="Arial Narrow"/>
          <w:color w:val="auto"/>
          <w:sz w:val="20"/>
          <w:szCs w:val="18"/>
        </w:rPr>
        <w:t xml:space="preserve">Současně budou splněny požadavky na energetickou náročnost budovy v souladu se zákonem č. 406//2012 ve znění z.č.131/2015Sb a prováděcí vyhlášky č.78/2013 Sb.  </w:t>
      </w:r>
    </w:p>
    <w:p>
      <w:pPr>
        <w:pStyle w:val="Textzprvy"/>
        <w:jc w:val="both"/>
        <w:rPr/>
      </w:pPr>
      <w:r>
        <w:rPr>
          <w:rFonts w:eastAsia="Times New Roman" w:cs="Arial Narrow" w:ascii="Arial Narrow" w:hAnsi="Arial Narrow"/>
          <w:b w:val="false"/>
          <w:bCs w:val="false"/>
          <w:color w:val="000000"/>
          <w:sz w:val="20"/>
          <w:szCs w:val="18"/>
          <w:u w:val="none"/>
          <w:shd w:fill="auto" w:val="clear"/>
          <w:lang w:bidi="ar-SA"/>
        </w:rPr>
        <w:t xml:space="preserve">Zařazení objektu z hlediska </w:t>
      </w:r>
      <w:r>
        <w:rPr>
          <w:rFonts w:eastAsia="Times New Roman" w:cs="Arial Narrow" w:ascii="Arial Narrow" w:hAnsi="Arial Narrow"/>
          <w:b/>
          <w:bCs/>
          <w:color w:val="000000"/>
          <w:sz w:val="20"/>
          <w:szCs w:val="18"/>
          <w:u w:val="none"/>
          <w:shd w:fill="auto" w:val="clear"/>
          <w:lang w:bidi="ar-SA"/>
        </w:rPr>
        <w:t>splnění kriterií a požadavků EN</w:t>
      </w:r>
      <w:r>
        <w:rPr>
          <w:rFonts w:eastAsia="Times New Roman" w:cs="Arial Narrow" w:ascii="Arial Narrow" w:hAnsi="Arial Narrow"/>
          <w:b w:val="false"/>
          <w:bCs w:val="false"/>
          <w:color w:val="000000"/>
          <w:sz w:val="20"/>
          <w:szCs w:val="18"/>
          <w:u w:val="none"/>
          <w:shd w:fill="auto" w:val="clear"/>
          <w:lang w:bidi="ar-SA"/>
        </w:rPr>
        <w:t xml:space="preserve"> uvedené vyhlášky je doloženo zpracováním </w:t>
      </w:r>
      <w:r>
        <w:rPr>
          <w:rFonts w:eastAsia="Times New Roman" w:cs="Arial Narrow" w:ascii="Arial Narrow" w:hAnsi="Arial Narrow"/>
          <w:b w:val="false"/>
          <w:bCs w:val="false"/>
          <w:i/>
          <w:iCs/>
          <w:color w:val="0000FF"/>
          <w:sz w:val="20"/>
          <w:szCs w:val="20"/>
          <w:u w:val="single"/>
          <w:shd w:fill="auto" w:val="clear"/>
          <w:lang w:eastAsia="zh-CN" w:bidi="ar-SA"/>
        </w:rPr>
        <w:t xml:space="preserve">PENB (průkazu energetické náročnosti budovy) </w:t>
      </w:r>
      <w:r>
        <w:rPr>
          <w:rFonts w:eastAsia="Times New Roman" w:cs="Arial Narrow" w:ascii="Arial Narrow" w:hAnsi="Arial Narrow"/>
          <w:b w:val="false"/>
          <w:bCs w:val="false"/>
          <w:color w:val="000000"/>
          <w:sz w:val="20"/>
          <w:szCs w:val="18"/>
          <w:u w:val="none"/>
          <w:shd w:fill="auto" w:val="clear"/>
          <w:lang w:bidi="ar-SA"/>
        </w:rPr>
        <w:t>pro daný typ a využití budovy -novostavba BD.</w:t>
      </w:r>
    </w:p>
    <w:p>
      <w:pPr>
        <w:pStyle w:val="Normal"/>
        <w:rPr>
          <w:rFonts w:ascii="Arial Narrow" w:hAnsi="Arial Narrow" w:cs="Arial Narrow"/>
          <w:iCs/>
          <w:color w:val="000000"/>
          <w:sz w:val="20"/>
          <w:szCs w:val="20"/>
        </w:rPr>
      </w:pPr>
      <w:r>
        <w:rPr>
          <w:rFonts w:cs="Arial Narrow" w:ascii="Arial Narrow" w:hAnsi="Arial Narrow"/>
          <w:iCs/>
          <w:color w:val="000000"/>
          <w:sz w:val="20"/>
          <w:szCs w:val="20"/>
        </w:rPr>
      </w:r>
    </w:p>
    <w:p>
      <w:pPr>
        <w:pStyle w:val="Normal"/>
        <w:jc w:val="both"/>
        <w:rPr/>
      </w:pPr>
      <w:r>
        <w:rPr>
          <w:rFonts w:eastAsia="Helvetica;Arial" w:cs="Arial Narrow" w:ascii="Arial Narrow" w:hAnsi="Arial Narrow"/>
          <w:iCs/>
          <w:color w:val="000000"/>
          <w:sz w:val="20"/>
          <w:szCs w:val="20"/>
        </w:rPr>
        <w:t>Tepeln</w:t>
      </w:r>
      <w:r>
        <w:rPr>
          <w:rFonts w:eastAsia="Arial" w:cs="Arial Narrow" w:ascii="Arial Narrow" w:hAnsi="Arial Narrow"/>
          <w:iCs/>
          <w:color w:val="000000"/>
          <w:sz w:val="20"/>
          <w:szCs w:val="20"/>
        </w:rPr>
        <w:t xml:space="preserve">ě </w:t>
      </w:r>
      <w:r>
        <w:rPr>
          <w:rFonts w:eastAsia="Helvetica;Arial" w:cs="Arial Narrow" w:ascii="Arial Narrow" w:hAnsi="Arial Narrow"/>
          <w:iCs/>
          <w:color w:val="000000"/>
          <w:sz w:val="20"/>
          <w:szCs w:val="20"/>
        </w:rPr>
        <w:t>technické vlastnosti stavebních konstrukcí na hranici obálky budovy spl</w:t>
      </w:r>
      <w:r>
        <w:rPr>
          <w:rFonts w:eastAsia="Arial" w:cs="Arial Narrow" w:ascii="Arial Narrow" w:hAnsi="Arial Narrow"/>
          <w:iCs/>
          <w:color w:val="000000"/>
          <w:sz w:val="20"/>
          <w:szCs w:val="20"/>
        </w:rPr>
        <w:t>ň</w:t>
      </w:r>
      <w:r>
        <w:rPr>
          <w:rFonts w:eastAsia="Helvetica;Arial" w:cs="Arial Narrow" w:ascii="Arial Narrow" w:hAnsi="Arial Narrow"/>
          <w:iCs/>
          <w:color w:val="000000"/>
          <w:sz w:val="20"/>
          <w:szCs w:val="20"/>
        </w:rPr>
        <w:t xml:space="preserve">ují požadavky </w:t>
      </w:r>
      <w:r>
        <w:rPr>
          <w:rFonts w:eastAsia="Arial" w:cs="Arial Narrow" w:ascii="Arial Narrow" w:hAnsi="Arial Narrow"/>
          <w:iCs/>
          <w:color w:val="000000"/>
          <w:sz w:val="20"/>
          <w:szCs w:val="20"/>
        </w:rPr>
        <w:t>Č</w:t>
      </w:r>
      <w:r>
        <w:rPr>
          <w:rFonts w:eastAsia="Helvetica;Arial" w:cs="Arial Narrow" w:ascii="Arial Narrow" w:hAnsi="Arial Narrow"/>
          <w:iCs/>
          <w:color w:val="000000"/>
          <w:sz w:val="20"/>
          <w:szCs w:val="20"/>
        </w:rPr>
        <w:t xml:space="preserve">SN 73 0540 , hodnoty U konstrukcí </w:t>
      </w:r>
      <w:r>
        <w:rPr>
          <w:rFonts w:eastAsia="Helvetica;Arial" w:cs="Arial Narrow" w:ascii="Arial Narrow" w:hAnsi="Arial Narrow"/>
          <w:iCs/>
          <w:color w:val="auto"/>
          <w:sz w:val="20"/>
          <w:szCs w:val="20"/>
        </w:rPr>
        <w:t>spl</w:t>
      </w:r>
      <w:r>
        <w:rPr>
          <w:rFonts w:eastAsia="Arial" w:cs="Arial Narrow" w:ascii="Arial Narrow" w:hAnsi="Arial Narrow"/>
          <w:iCs/>
          <w:color w:val="auto"/>
          <w:sz w:val="20"/>
          <w:szCs w:val="20"/>
        </w:rPr>
        <w:t>ň</w:t>
      </w:r>
      <w:r>
        <w:rPr>
          <w:rFonts w:eastAsia="Helvetica;Arial" w:cs="Arial Narrow" w:ascii="Arial Narrow" w:hAnsi="Arial Narrow"/>
          <w:iCs/>
          <w:color w:val="auto"/>
          <w:sz w:val="20"/>
          <w:szCs w:val="20"/>
        </w:rPr>
        <w:t>ují doporu</w:t>
      </w:r>
      <w:r>
        <w:rPr>
          <w:rFonts w:eastAsia="Arial" w:cs="Arial Narrow" w:ascii="Arial Narrow" w:hAnsi="Arial Narrow"/>
          <w:iCs/>
          <w:color w:val="auto"/>
          <w:sz w:val="20"/>
          <w:szCs w:val="20"/>
        </w:rPr>
        <w:t>č</w:t>
      </w:r>
      <w:r>
        <w:rPr>
          <w:rFonts w:eastAsia="Helvetica;Arial" w:cs="Arial Narrow" w:ascii="Arial Narrow" w:hAnsi="Arial Narrow"/>
          <w:iCs/>
          <w:color w:val="auto"/>
          <w:sz w:val="20"/>
          <w:szCs w:val="20"/>
        </w:rPr>
        <w:t xml:space="preserve">ené hodnoty Urec a není </w:t>
      </w:r>
      <w:r>
        <w:rPr>
          <w:rFonts w:eastAsia="Helvetica;Arial" w:cs="Arial Narrow" w:ascii="Arial Narrow" w:hAnsi="Arial Narrow"/>
          <w:color w:val="auto"/>
          <w:sz w:val="20"/>
          <w:szCs w:val="20"/>
        </w:rPr>
        <w:t>p</w:t>
      </w:r>
      <w:r>
        <w:rPr>
          <w:rFonts w:eastAsia="Arial" w:cs="Arial Narrow" w:ascii="Arial Narrow" w:hAnsi="Arial Narrow"/>
          <w:color w:val="auto"/>
          <w:sz w:val="20"/>
          <w:szCs w:val="20"/>
        </w:rPr>
        <w:t>ř</w:t>
      </w:r>
      <w:r>
        <w:rPr>
          <w:rFonts w:eastAsia="Helvetica;Arial" w:cs="Arial Narrow" w:ascii="Arial Narrow" w:hAnsi="Arial Narrow"/>
          <w:color w:val="auto"/>
          <w:sz w:val="20"/>
          <w:szCs w:val="20"/>
        </w:rPr>
        <w:t>edpoklad efektivnosti investice do jejich p</w:t>
      </w:r>
      <w:r>
        <w:rPr>
          <w:rFonts w:eastAsia="Arial" w:cs="Arial Narrow" w:ascii="Arial Narrow" w:hAnsi="Arial Narrow"/>
          <w:color w:val="auto"/>
          <w:sz w:val="20"/>
          <w:szCs w:val="20"/>
        </w:rPr>
        <w:t>ř</w:t>
      </w:r>
      <w:r>
        <w:rPr>
          <w:rFonts w:eastAsia="Helvetica;Arial" w:cs="Arial Narrow" w:ascii="Arial Narrow" w:hAnsi="Arial Narrow"/>
          <w:color w:val="auto"/>
          <w:sz w:val="20"/>
          <w:szCs w:val="20"/>
        </w:rPr>
        <w:t xml:space="preserve">ípadného zlepšování. </w:t>
      </w:r>
      <w:r>
        <w:rPr>
          <w:rFonts w:eastAsia="SimSun;宋体" w:cs="Arial Narrow" w:ascii="Arial Narrow" w:hAnsi="Arial Narrow"/>
          <w:b w:val="false"/>
          <w:bCs w:val="false"/>
          <w:i w:val="false"/>
          <w:iCs w:val="false"/>
          <w:color w:val="auto"/>
          <w:kern w:val="2"/>
          <w:sz w:val="20"/>
          <w:szCs w:val="20"/>
          <w:u w:val="none"/>
          <w:lang w:val="cs-CZ" w:eastAsia="zh-CN" w:bidi="hi-IN"/>
        </w:rPr>
        <w:t>Použití alternativních zdrojů energií nebylo uvažováno.</w:t>
      </w:r>
    </w:p>
    <w:p>
      <w:pPr>
        <w:pStyle w:val="Normal"/>
        <w:rPr>
          <w:rFonts w:ascii="Arial Narrow" w:hAnsi="Arial Narrow" w:eastAsia="Arial" w:cs="Arial"/>
          <w:color w:val="000000"/>
          <w:spacing w:val="0"/>
          <w:sz w:val="20"/>
        </w:rPr>
      </w:pPr>
      <w:r>
        <w:rPr>
          <w:rFonts w:eastAsia="Arial" w:cs="Arial" w:ascii="Arial Narrow" w:hAnsi="Arial Narrow"/>
          <w:color w:val="000000"/>
          <w:spacing w:val="0"/>
          <w:sz w:val="20"/>
        </w:rPr>
      </w:r>
    </w:p>
    <w:p>
      <w:pPr>
        <w:pStyle w:val="Normal"/>
        <w:rPr>
          <w:rFonts w:ascii="Arial Narrow" w:hAnsi="Arial Narrow" w:eastAsia="Arial" w:cs="Arial"/>
          <w:color w:val="000000"/>
          <w:spacing w:val="0"/>
          <w:sz w:val="20"/>
        </w:rPr>
      </w:pPr>
      <w:r>
        <w:rPr>
          <w:rFonts w:eastAsia="Arial" w:cs="Arial" w:ascii="Arial Narrow" w:hAnsi="Arial Narrow"/>
          <w:color w:val="000000"/>
          <w:spacing w:val="0"/>
          <w:sz w:val="20"/>
        </w:rPr>
      </w:r>
    </w:p>
    <w:p>
      <w:pPr>
        <w:pStyle w:val="Textpsmene"/>
        <w:shd w:val="clear" w:color="auto" w:fill="C0C0C0"/>
        <w:tabs>
          <w:tab w:val="clear" w:pos="425"/>
          <w:tab w:val="left" w:pos="900" w:leader="none"/>
        </w:tabs>
        <w:ind w:left="0" w:hanging="0"/>
        <w:jc w:val="both"/>
        <w:rPr>
          <w:rFonts w:ascii="Arial Narrow" w:hAnsi="Arial Narrow" w:eastAsia="Arial" w:cs="Arial"/>
          <w:color w:val="000000"/>
          <w:spacing w:val="0"/>
          <w:sz w:val="20"/>
        </w:rPr>
      </w:pPr>
      <w:r>
        <w:rPr>
          <w:rStyle w:val="AKapitola"/>
          <w:rFonts w:eastAsia="Arial" w:cs="Arial Narrow" w:ascii="Arial Narrow" w:hAnsi="Arial Narrow"/>
          <w:iCs/>
          <w:color w:val="000000"/>
          <w:spacing w:val="0"/>
          <w:highlight w:val="lightGray"/>
        </w:rPr>
        <w:t>f) Způsob založení objektu s ohledem na výsledky inženýrsko-geologického a hydrogeologického průzkumu</w:t>
      </w:r>
    </w:p>
    <w:p>
      <w:pPr>
        <w:pStyle w:val="Normal"/>
        <w:rPr>
          <w:rFonts w:ascii="Arial Narrow" w:hAnsi="Arial Narrow" w:eastAsia="Arial" w:cs="Arial"/>
          <w:color w:val="000000"/>
          <w:spacing w:val="0"/>
          <w:sz w:val="20"/>
        </w:rPr>
      </w:pPr>
      <w:r>
        <w:rPr>
          <w:rFonts w:eastAsia="Arial" w:cs="Arial" w:ascii="Arial Narrow" w:hAnsi="Arial Narrow"/>
          <w:color w:val="000000"/>
          <w:spacing w:val="0"/>
          <w:sz w:val="20"/>
        </w:rPr>
      </w:r>
    </w:p>
    <w:p>
      <w:pPr>
        <w:pStyle w:val="Normal"/>
        <w:tabs>
          <w:tab w:val="clear" w:pos="265"/>
          <w:tab w:val="left" w:pos="1145" w:leader="none"/>
        </w:tabs>
        <w:suppressAutoHyphens w:val="true"/>
        <w:bidi w:val="0"/>
        <w:spacing w:lineRule="auto" w:line="276" w:before="0" w:after="0"/>
        <w:ind w:left="0" w:right="0" w:hanging="0"/>
        <w:jc w:val="both"/>
        <w:rPr/>
      </w:pPr>
      <w:r>
        <w:rPr>
          <w:rFonts w:eastAsia="Arial" w:cs="Arial" w:ascii="Arial Narrow" w:hAnsi="Arial Narrow"/>
          <w:color w:val="000000"/>
          <w:spacing w:val="0"/>
          <w:sz w:val="20"/>
          <w:szCs w:val="20"/>
        </w:rPr>
        <w:t xml:space="preserve">Návrh založení je dominantně ovlivněn negativním faktem, že v průzkumných sondách byly zastiženy navážky do hloubky až 2,5 m od P.T. Dále je předpoklad, že velmi členitá základová spára bude v kolizi s konstrukcemi stávajících suterénů, které budou muset být ubourány. Na takto definovaném podloží nelze zakládat plošně, geotechnické parametry těchto vrstev nebyly ani klasifikovány a nebyla stanovena výpočtová únosnost podloží. </w:t>
      </w:r>
      <w:r>
        <w:rPr>
          <w:rFonts w:eastAsia="Arial" w:cs="Arial" w:ascii="Arial Narrow" w:hAnsi="Arial Narrow"/>
          <w:b/>
          <w:bCs/>
          <w:color w:val="000000"/>
          <w:spacing w:val="0"/>
          <w:sz w:val="20"/>
          <w:szCs w:val="20"/>
        </w:rPr>
        <w:t xml:space="preserve">Objekt bude tedy založen hlubinně na vrtaných železobetonových pilotách vetknutých do únosných břidlic. </w:t>
      </w:r>
      <w:r>
        <w:rPr>
          <w:rFonts w:eastAsia="Arial" w:cs="Arial" w:ascii="Arial Narrow" w:hAnsi="Arial Narrow"/>
          <w:b w:val="false"/>
          <w:bCs w:val="false"/>
          <w:color w:val="000000"/>
          <w:spacing w:val="0"/>
          <w:sz w:val="20"/>
          <w:szCs w:val="20"/>
        </w:rPr>
        <w:t>N</w:t>
      </w:r>
      <w:r>
        <w:rPr>
          <w:rFonts w:eastAsia="Arial" w:cs="Arial" w:ascii="Arial Narrow" w:hAnsi="Arial Narrow"/>
          <w:b w:val="false"/>
          <w:bCs w:val="false"/>
          <w:color w:val="000000"/>
          <w:spacing w:val="0"/>
          <w:kern w:val="2"/>
          <w:sz w:val="20"/>
          <w:szCs w:val="20"/>
          <w:lang w:val="cs-CZ" w:eastAsia="zh-CN" w:bidi="hi-IN"/>
        </w:rPr>
        <w:t>epředpokládá se zastižení hladiny podzemní vody v takové úrovni, aby byla ohrožena statická rovnováha objektu.</w:t>
      </w:r>
    </w:p>
    <w:p>
      <w:pPr>
        <w:pStyle w:val="Normal"/>
        <w:rPr>
          <w:rFonts w:ascii="Arial Narrow" w:hAnsi="Arial Narrow" w:eastAsia="Arial" w:cs="Arial"/>
          <w:color w:val="000000"/>
          <w:spacing w:val="0"/>
          <w:sz w:val="20"/>
        </w:rPr>
      </w:pPr>
      <w:r>
        <w:rPr>
          <w:rFonts w:eastAsia="Arial" w:cs="Arial" w:ascii="Arial Narrow" w:hAnsi="Arial Narrow"/>
          <w:color w:val="000000"/>
          <w:spacing w:val="0"/>
          <w:sz w:val="20"/>
        </w:rPr>
      </w:r>
    </w:p>
    <w:p>
      <w:pPr>
        <w:pStyle w:val="Normal"/>
        <w:jc w:val="both"/>
        <w:rPr>
          <w:rFonts w:ascii="Arial Narrow" w:hAnsi="Arial Narrow" w:eastAsia="Arial" w:cs="Arial"/>
          <w:color w:val="000000"/>
          <w:spacing w:val="0"/>
          <w:sz w:val="20"/>
        </w:rPr>
      </w:pPr>
      <w:r>
        <w:rPr>
          <w:rFonts w:eastAsia="SimSun;宋体" w:cs="Arial Narrow" w:ascii="Arial Narrow" w:hAnsi="Arial Narrow"/>
          <w:b w:val="false"/>
          <w:bCs w:val="false"/>
          <w:i w:val="false"/>
          <w:iCs w:val="false"/>
          <w:color w:val="auto"/>
          <w:spacing w:val="0"/>
          <w:kern w:val="2"/>
          <w:sz w:val="20"/>
          <w:szCs w:val="20"/>
          <w:u w:val="none"/>
          <w:lang w:val="cs-CZ" w:eastAsia="zh-CN" w:bidi="hi-IN"/>
        </w:rPr>
        <w:t xml:space="preserve">Popis způsobu založení objektu vč. zajištění stavební jámy s ohledem na výsledky </w:t>
      </w:r>
      <w:r>
        <w:rPr>
          <w:rFonts w:eastAsia="Times New Roman" w:cs="Arial Narrow" w:ascii="Arial Narrow" w:hAnsi="Arial Narrow"/>
          <w:b w:val="false"/>
          <w:bCs w:val="false"/>
          <w:i/>
          <w:iCs/>
          <w:color w:val="0000FF"/>
          <w:spacing w:val="0"/>
          <w:kern w:val="0"/>
          <w:sz w:val="20"/>
          <w:szCs w:val="20"/>
          <w:u w:val="single"/>
          <w:shd w:fill="auto" w:val="clear"/>
          <w:lang w:val="cs-CZ" w:eastAsia="zh-CN" w:bidi="ar-SA"/>
        </w:rPr>
        <w:t>Orientačního inženýrskogeologického průzkumu</w:t>
      </w:r>
      <w:r>
        <w:rPr>
          <w:rFonts w:eastAsia="SimSun;宋体" w:cs="Arial Narrow" w:ascii="Arial Narrow" w:hAnsi="Arial Narrow"/>
          <w:b w:val="false"/>
          <w:bCs w:val="false"/>
          <w:i/>
          <w:iCs/>
          <w:color w:val="auto"/>
          <w:spacing w:val="0"/>
          <w:kern w:val="2"/>
          <w:sz w:val="20"/>
          <w:szCs w:val="20"/>
          <w:u w:val="single"/>
          <w:shd w:fill="auto" w:val="clear"/>
          <w:lang w:val="cs-CZ" w:eastAsia="zh-CN" w:bidi="hi-IN"/>
        </w:rPr>
        <w:t xml:space="preserve"> </w:t>
      </w:r>
      <w:r>
        <w:rPr>
          <w:rFonts w:eastAsia="SimSun;宋体" w:cs="Arial Narrow" w:ascii="Arial Narrow" w:hAnsi="Arial Narrow"/>
          <w:b w:val="false"/>
          <w:bCs w:val="false"/>
          <w:i w:val="false"/>
          <w:iCs w:val="false"/>
          <w:color w:val="auto"/>
          <w:spacing w:val="0"/>
          <w:kern w:val="2"/>
          <w:sz w:val="20"/>
          <w:szCs w:val="20"/>
          <w:u w:val="none"/>
          <w:shd w:fill="auto" w:val="clear"/>
          <w:lang w:val="cs-CZ" w:eastAsia="zh-CN" w:bidi="hi-IN"/>
        </w:rPr>
        <w:t>je</w:t>
      </w:r>
      <w:r>
        <w:rPr>
          <w:rFonts w:eastAsia="SimSun;宋体" w:cs="Arial Narrow" w:ascii="Arial Narrow" w:hAnsi="Arial Narrow"/>
          <w:b w:val="false"/>
          <w:bCs w:val="false"/>
          <w:i w:val="false"/>
          <w:iCs w:val="false"/>
          <w:color w:val="auto"/>
          <w:spacing w:val="0"/>
          <w:kern w:val="2"/>
          <w:sz w:val="20"/>
          <w:szCs w:val="20"/>
          <w:u w:val="none"/>
          <w:lang w:val="de-DE" w:eastAsia="hi-IN" w:bidi="hi-IN"/>
        </w:rPr>
        <w:t xml:space="preserve"> </w:t>
      </w:r>
      <w:r>
        <w:rPr>
          <w:rFonts w:eastAsia="SimSun;宋体" w:cs="Arial Narrow" w:ascii="Arial Narrow" w:hAnsi="Arial Narrow"/>
          <w:b w:val="false"/>
          <w:bCs w:val="false"/>
          <w:i w:val="false"/>
          <w:iCs w:val="false"/>
          <w:color w:val="auto"/>
          <w:spacing w:val="0"/>
          <w:kern w:val="2"/>
          <w:sz w:val="20"/>
          <w:szCs w:val="20"/>
          <w:u w:val="none"/>
          <w:lang w:val="cs-CZ" w:eastAsia="hi-IN" w:bidi="hi-IN"/>
        </w:rPr>
        <w:t xml:space="preserve">uveden výše, v odstavci </w:t>
      </w:r>
      <w:r>
        <w:rPr>
          <w:rFonts w:eastAsia="Times New Roman" w:cs="Arial Narrow" w:ascii="Arial Narrow" w:hAnsi="Arial Narrow"/>
          <w:b w:val="false"/>
          <w:bCs w:val="false"/>
          <w:i/>
          <w:iCs/>
          <w:color w:val="0000FF"/>
          <w:spacing w:val="0"/>
          <w:kern w:val="0"/>
          <w:sz w:val="20"/>
          <w:szCs w:val="20"/>
          <w:u w:val="single"/>
          <w:shd w:fill="auto" w:val="clear"/>
          <w:lang w:val="cs-CZ" w:eastAsia="zh-CN" w:bidi="ar-SA"/>
        </w:rPr>
        <w:t>D) TECHNICKÉ A KONSTRUKČNÍ ŘEŠENÍ OBJEKTU.</w:t>
      </w:r>
    </w:p>
    <w:p>
      <w:pPr>
        <w:pStyle w:val="Normal"/>
        <w:rPr>
          <w:rFonts w:ascii="Arial Narrow" w:hAnsi="Arial Narrow" w:eastAsia="Arial" w:cs="Arial"/>
          <w:color w:val="000000"/>
          <w:spacing w:val="0"/>
          <w:sz w:val="20"/>
        </w:rPr>
      </w:pPr>
      <w:r>
        <w:rPr>
          <w:rFonts w:eastAsia="Arial" w:cs="Arial" w:ascii="Arial Narrow" w:hAnsi="Arial Narrow"/>
          <w:color w:val="000000"/>
          <w:spacing w:val="0"/>
          <w:sz w:val="20"/>
        </w:rPr>
      </w:r>
    </w:p>
    <w:p>
      <w:pPr>
        <w:pStyle w:val="Normal"/>
        <w:rPr>
          <w:rFonts w:ascii="Arial Narrow" w:hAnsi="Arial Narrow" w:eastAsia="Arial" w:cs="Arial"/>
          <w:color w:val="000000"/>
          <w:spacing w:val="0"/>
          <w:sz w:val="20"/>
        </w:rPr>
      </w:pPr>
      <w:r>
        <w:rPr>
          <w:rFonts w:eastAsia="Arial" w:cs="Arial" w:ascii="Arial Narrow" w:hAnsi="Arial Narrow"/>
          <w:color w:val="000000"/>
          <w:spacing w:val="0"/>
          <w:sz w:val="20"/>
        </w:rPr>
      </w:r>
    </w:p>
    <w:p>
      <w:pPr>
        <w:pStyle w:val="Normal"/>
        <w:jc w:val="both"/>
        <w:rPr/>
      </w:pPr>
      <w:r>
        <w:rPr>
          <w:rStyle w:val="AKapitola"/>
          <w:rFonts w:cs="Arial Narrow" w:ascii="Arial Narrow" w:hAnsi="Arial Narrow"/>
          <w:highlight w:val="lightGray"/>
        </w:rPr>
        <w:t>g) Vliv objektu a jeho užívání na životní prostředí a řešení případných negativních účinků</w:t>
      </w:r>
    </w:p>
    <w:p>
      <w:pPr>
        <w:pStyle w:val="Textzprvy"/>
        <w:jc w:val="both"/>
        <w:rPr/>
      </w:pPr>
      <w:r>
        <w:rPr>
          <w:rFonts w:cs="Arial Narrow" w:ascii="Arial Narrow" w:hAnsi="Arial Narrow"/>
          <w:sz w:val="20"/>
          <w:szCs w:val="18"/>
        </w:rPr>
        <w:t>Stavba nebude mít negativní vliv na životní prostředí. Objekt bude sloužit k bydlení.</w:t>
      </w:r>
    </w:p>
    <w:p>
      <w:pPr>
        <w:pStyle w:val="Normal"/>
        <w:rPr/>
      </w:pPr>
      <w:r>
        <w:rPr>
          <w:rFonts w:cs="Arial Narrow" w:ascii="Arial Narrow" w:hAnsi="Arial Narrow"/>
          <w:b/>
          <w:bCs/>
          <w:sz w:val="20"/>
          <w:szCs w:val="20"/>
        </w:rPr>
        <w:t>Ovzduší</w:t>
      </w:r>
    </w:p>
    <w:p>
      <w:pPr>
        <w:pStyle w:val="Normal"/>
        <w:rPr/>
      </w:pPr>
      <w:r>
        <w:rPr>
          <w:rFonts w:cs="Arial Narrow" w:ascii="Arial Narrow" w:hAnsi="Arial Narrow"/>
          <w:sz w:val="20"/>
          <w:szCs w:val="20"/>
        </w:rPr>
        <w:t>Při provozu nevznikají žádné nebezpečné zplodiny a pachy. Rozsah stavby nezvyšuje žádné z požadavků.</w:t>
      </w:r>
    </w:p>
    <w:p>
      <w:pPr>
        <w:pStyle w:val="Normal"/>
        <w:rPr>
          <w:rFonts w:ascii="Arial Narrow" w:hAnsi="Arial Narrow" w:cs="Arial Narrow"/>
          <w:sz w:val="20"/>
          <w:szCs w:val="20"/>
        </w:rPr>
      </w:pPr>
      <w:r>
        <w:rPr>
          <w:rFonts w:cs="Arial Narrow" w:ascii="Arial Narrow" w:hAnsi="Arial Narrow"/>
          <w:sz w:val="20"/>
          <w:szCs w:val="20"/>
        </w:rPr>
      </w:r>
    </w:p>
    <w:p>
      <w:pPr>
        <w:pStyle w:val="Normal"/>
        <w:rPr/>
      </w:pPr>
      <w:r>
        <w:rPr>
          <w:rFonts w:cs="Arial Narrow" w:ascii="Arial Narrow" w:hAnsi="Arial Narrow"/>
          <w:b/>
          <w:bCs/>
          <w:sz w:val="20"/>
          <w:szCs w:val="20"/>
        </w:rPr>
        <w:t>Hluk</w:t>
      </w:r>
    </w:p>
    <w:p>
      <w:pPr>
        <w:pStyle w:val="Normal"/>
        <w:rPr/>
      </w:pPr>
      <w:r>
        <w:rPr>
          <w:rFonts w:cs="Arial Narrow" w:ascii="Arial Narrow" w:hAnsi="Arial Narrow"/>
          <w:sz w:val="20"/>
          <w:szCs w:val="20"/>
        </w:rPr>
        <w:t xml:space="preserve">Stavbou nedojde k navýšení hlukové zátěže. </w:t>
      </w:r>
      <w:r>
        <w:rPr>
          <w:rStyle w:val="Internetovodkaz"/>
          <w:rFonts w:eastAsia="ArialMT;Arial Unicode MS" w:cs="Arial Narrow" w:ascii="Arial Narrow" w:hAnsi="Arial Narrow"/>
          <w:b w:val="false"/>
          <w:bCs w:val="false"/>
          <w:i/>
          <w:iCs/>
          <w:color w:val="0000FF"/>
          <w:kern w:val="2"/>
          <w:sz w:val="20"/>
          <w:szCs w:val="20"/>
          <w:lang w:val="cs-CZ" w:eastAsia="ar-SA" w:bidi="hi-IN"/>
        </w:rPr>
        <w:t>Viz. Akustický posudek.</w:t>
      </w:r>
    </w:p>
    <w:p>
      <w:pPr>
        <w:pStyle w:val="Normal"/>
        <w:rPr/>
      </w:pPr>
      <w:r>
        <w:rPr/>
      </w:r>
    </w:p>
    <w:p>
      <w:pPr>
        <w:pStyle w:val="Normal"/>
        <w:rPr/>
      </w:pPr>
      <w:r>
        <w:rPr>
          <w:rFonts w:cs="Arial Narrow" w:ascii="Arial Narrow" w:hAnsi="Arial Narrow"/>
          <w:b/>
          <w:bCs/>
          <w:sz w:val="20"/>
          <w:szCs w:val="20"/>
        </w:rPr>
        <w:t>Voda</w:t>
      </w:r>
    </w:p>
    <w:p>
      <w:pPr>
        <w:pStyle w:val="Normal"/>
        <w:jc w:val="both"/>
        <w:rPr>
          <w:color w:val="auto"/>
        </w:rPr>
      </w:pPr>
      <w:r>
        <w:rPr>
          <w:rFonts w:eastAsia="SimSun;宋体" w:cs="Arial Narrow" w:ascii="Arial Narrow" w:hAnsi="Arial Narrow"/>
          <w:b w:val="false"/>
          <w:bCs w:val="false"/>
          <w:i w:val="false"/>
          <w:iCs w:val="false"/>
          <w:color w:val="auto"/>
          <w:kern w:val="2"/>
          <w:sz w:val="20"/>
          <w:szCs w:val="20"/>
          <w:u w:val="none"/>
          <w:lang w:val="cs-CZ" w:eastAsia="zh-CN" w:bidi="hi-IN"/>
        </w:rPr>
        <w:t xml:space="preserve">Veškeré dešťové vody ze střechy objektu a teras budou svedeny systémem gravitační dešťové kanalizace do </w:t>
      </w:r>
      <w:r>
        <w:rPr>
          <w:rFonts w:eastAsia="SimSun;宋体" w:cs="Arial Narrow" w:ascii="Arial Narrow" w:hAnsi="Arial Narrow"/>
          <w:i w:val="false"/>
          <w:iCs w:val="false"/>
          <w:color w:val="auto"/>
          <w:kern w:val="2"/>
          <w:sz w:val="20"/>
          <w:szCs w:val="20"/>
          <w:u w:val="none"/>
          <w:lang w:val="cs-CZ" w:eastAsia="zh-CN" w:bidi="hi-IN"/>
        </w:rPr>
        <w:t>retenční nádrže, ze které budou dále vypouštěny regulovaným odtokem 0,5 l/s do dešťové kanalizace. Vsakování dešťových vod podle ustanovení §5 odst. 3 vodního zákona na pozemku investora není navrhováno z prostorových důvodů celkové zastavěnosti území.</w:t>
      </w:r>
    </w:p>
    <w:p>
      <w:pPr>
        <w:pStyle w:val="Normal"/>
        <w:rPr>
          <w:rFonts w:ascii="Arial Narrow" w:hAnsi="Arial Narrow" w:cs="Arial Narrow"/>
          <w:sz w:val="20"/>
          <w:szCs w:val="20"/>
        </w:rPr>
      </w:pPr>
      <w:r>
        <w:rPr>
          <w:rFonts w:cs="Arial Narrow" w:ascii="Arial Narrow" w:hAnsi="Arial Narrow"/>
          <w:sz w:val="20"/>
          <w:szCs w:val="20"/>
        </w:rPr>
      </w:r>
    </w:p>
    <w:p>
      <w:pPr>
        <w:pStyle w:val="Normal"/>
        <w:rPr/>
      </w:pPr>
      <w:r>
        <w:rPr>
          <w:rFonts w:cs="Arial Narrow" w:ascii="Arial Narrow" w:hAnsi="Arial Narrow"/>
          <w:b/>
          <w:bCs/>
          <w:sz w:val="20"/>
          <w:szCs w:val="20"/>
        </w:rPr>
        <w:t>Půda</w:t>
      </w:r>
    </w:p>
    <w:p>
      <w:pPr>
        <w:pStyle w:val="Normal"/>
        <w:rPr>
          <w:color w:val="auto"/>
        </w:rPr>
      </w:pPr>
      <w:r>
        <w:rPr>
          <w:rFonts w:cs="Arial Narrow" w:ascii="Arial Narrow" w:hAnsi="Arial Narrow"/>
          <w:color w:val="auto"/>
          <w:sz w:val="20"/>
          <w:szCs w:val="20"/>
        </w:rPr>
        <w:t>Stavbou nevzniká požadavek na zábor zemědělského půdního fondu.</w:t>
      </w:r>
    </w:p>
    <w:p>
      <w:pPr>
        <w:pStyle w:val="Normal"/>
        <w:rPr>
          <w:rFonts w:ascii="Arial Narrow" w:hAnsi="Arial Narrow" w:cs="Arial Narrow"/>
          <w:sz w:val="20"/>
          <w:szCs w:val="20"/>
        </w:rPr>
      </w:pPr>
      <w:r>
        <w:rPr>
          <w:rFonts w:cs="Arial Narrow" w:ascii="Arial Narrow" w:hAnsi="Arial Narrow"/>
          <w:sz w:val="20"/>
          <w:szCs w:val="20"/>
        </w:rPr>
      </w:r>
    </w:p>
    <w:p>
      <w:pPr>
        <w:pStyle w:val="Normal"/>
        <w:rPr/>
      </w:pPr>
      <w:r>
        <w:rPr>
          <w:rFonts w:cs="Arial Narrow" w:ascii="Arial Narrow" w:hAnsi="Arial Narrow"/>
          <w:b/>
          <w:bCs/>
          <w:sz w:val="20"/>
          <w:szCs w:val="20"/>
        </w:rPr>
        <w:t>Odpady</w:t>
      </w:r>
    </w:p>
    <w:p>
      <w:pPr>
        <w:pStyle w:val="Normal"/>
        <w:rPr/>
      </w:pPr>
      <w:r>
        <w:rPr>
          <w:rFonts w:eastAsia="SimSun" w:cs="Arial Narrow" w:ascii="Arial Narrow" w:hAnsi="Arial Narrow"/>
          <w:kern w:val="2"/>
          <w:sz w:val="20"/>
          <w:szCs w:val="20"/>
          <w:lang w:bidi="hi-IN"/>
        </w:rPr>
        <w:t>Předpokládané druhy odpadu vznikající během užívání stavby, dle Vyhlášky č. 8/2021 Sb. (Katalog odpadů):</w:t>
      </w:r>
    </w:p>
    <w:tbl>
      <w:tblPr>
        <w:tblW w:w="9980" w:type="dxa"/>
        <w:jc w:val="left"/>
        <w:tblInd w:w="-4" w:type="dxa"/>
        <w:tblCellMar>
          <w:top w:w="0" w:type="dxa"/>
          <w:left w:w="70" w:type="dxa"/>
          <w:bottom w:w="0" w:type="dxa"/>
          <w:right w:w="70" w:type="dxa"/>
        </w:tblCellMar>
        <w:tblLook w:firstRow="1" w:noVBand="1" w:lastRow="0" w:firstColumn="1" w:lastColumn="0" w:noHBand="0" w:val="04a0"/>
      </w:tblPr>
      <w:tblGrid>
        <w:gridCol w:w="1508"/>
        <w:gridCol w:w="8471"/>
      </w:tblGrid>
      <w:tr>
        <w:trPr>
          <w:trHeight w:val="280" w:hRule="atLeast"/>
          <w:cantSplit w:val="true"/>
        </w:trPr>
        <w:tc>
          <w:tcPr>
            <w:tcW w:w="1508"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pPr>
            <w:r>
              <w:rPr>
                <w:rFonts w:eastAsia="SimSun" w:cs="Arial Narrow" w:ascii="Arial Narrow" w:hAnsi="Arial Narrow"/>
                <w:b/>
                <w:bCs/>
                <w:kern w:val="2"/>
                <w:sz w:val="18"/>
                <w:szCs w:val="18"/>
                <w:lang w:bidi="hi-IN"/>
              </w:rPr>
              <w:t>Kód</w:t>
            </w:r>
          </w:p>
        </w:tc>
        <w:tc>
          <w:tcPr>
            <w:tcW w:w="847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pPr>
            <w:r>
              <w:rPr>
                <w:rFonts w:cs="Arial Narrow" w:ascii="Arial Narrow" w:hAnsi="Arial Narrow"/>
                <w:b/>
                <w:bCs/>
                <w:sz w:val="18"/>
                <w:szCs w:val="18"/>
              </w:rPr>
              <w:t>Název druhu odpadu</w:t>
            </w:r>
          </w:p>
        </w:tc>
      </w:tr>
      <w:tr>
        <w:trPr/>
        <w:tc>
          <w:tcPr>
            <w:tcW w:w="1508"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pPr>
            <w:r>
              <w:rPr>
                <w:rFonts w:cs="Arial Narrow" w:ascii="Arial Narrow" w:hAnsi="Arial Narrow"/>
                <w:b/>
                <w:bCs/>
                <w:color w:val="auto"/>
                <w:sz w:val="18"/>
                <w:szCs w:val="18"/>
              </w:rPr>
              <w:t>20</w:t>
            </w:r>
          </w:p>
        </w:tc>
        <w:tc>
          <w:tcPr>
            <w:tcW w:w="847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pPr>
            <w:r>
              <w:rPr>
                <w:rFonts w:cs="Arial Narrow" w:ascii="Arial Narrow" w:hAnsi="Arial Narrow"/>
                <w:b/>
                <w:bCs/>
                <w:color w:val="auto"/>
                <w:sz w:val="18"/>
                <w:szCs w:val="18"/>
              </w:rPr>
              <w:t>KOMUNÁLNÍ ODPADY (ODPADY Z DOMÁCNOSTÍ A PODOBNÉ ŽIVNOSTENSKÉ, PRŮMYSLOVÉ ODPADY A ODPADY Z ÚŘADŮ), VČETNĚ SLOŽEK Z ODDĚLENÉHO SBĚRU</w:t>
            </w:r>
          </w:p>
        </w:tc>
      </w:tr>
      <w:tr>
        <w:trPr/>
        <w:tc>
          <w:tcPr>
            <w:tcW w:w="1508" w:type="dxa"/>
            <w:tcBorders>
              <w:left w:val="single" w:sz="4" w:space="0" w:color="000000"/>
              <w:bottom w:val="single" w:sz="4" w:space="0" w:color="000000"/>
            </w:tcBorders>
            <w:shd w:color="auto" w:fill="auto" w:val="clear"/>
          </w:tcPr>
          <w:p>
            <w:pPr>
              <w:pStyle w:val="Normal"/>
              <w:widowControl w:val="false"/>
              <w:snapToGrid w:val="false"/>
              <w:rPr/>
            </w:pPr>
            <w:r>
              <w:rPr>
                <w:rFonts w:cs="Arial Narrow" w:ascii="Arial Narrow" w:hAnsi="Arial Narrow"/>
                <w:b/>
                <w:bCs/>
                <w:sz w:val="18"/>
                <w:szCs w:val="18"/>
              </w:rPr>
              <w:t>20 01</w:t>
            </w:r>
          </w:p>
        </w:tc>
        <w:tc>
          <w:tcPr>
            <w:tcW w:w="8471"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pPr>
            <w:r>
              <w:rPr>
                <w:rFonts w:eastAsia="SimSun" w:cs="Arial Narrow" w:ascii="Arial Narrow" w:hAnsi="Arial Narrow"/>
                <w:b/>
                <w:bCs/>
                <w:kern w:val="2"/>
                <w:sz w:val="18"/>
                <w:szCs w:val="18"/>
                <w:lang w:bidi="hi-IN"/>
              </w:rPr>
              <w:t>Složky z odděleného sběru</w:t>
            </w:r>
          </w:p>
        </w:tc>
      </w:tr>
      <w:tr>
        <w:trPr/>
        <w:tc>
          <w:tcPr>
            <w:tcW w:w="1508" w:type="dxa"/>
            <w:tcBorders>
              <w:left w:val="single" w:sz="4" w:space="0" w:color="000000"/>
              <w:bottom w:val="single" w:sz="4" w:space="0" w:color="000000"/>
            </w:tcBorders>
            <w:shd w:color="auto" w:fill="auto" w:val="clear"/>
          </w:tcPr>
          <w:p>
            <w:pPr>
              <w:pStyle w:val="Normal"/>
              <w:widowControl w:val="false"/>
              <w:snapToGrid w:val="false"/>
              <w:rPr/>
            </w:pPr>
            <w:r>
              <w:rPr>
                <w:rFonts w:cs="Arial Narrow" w:ascii="Arial Narrow" w:hAnsi="Arial Narrow"/>
                <w:sz w:val="18"/>
                <w:szCs w:val="18"/>
              </w:rPr>
              <w:t>20 01 01</w:t>
            </w:r>
          </w:p>
        </w:tc>
        <w:tc>
          <w:tcPr>
            <w:tcW w:w="8471"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pPr>
            <w:r>
              <w:rPr>
                <w:rFonts w:cs="Arial Narrow" w:ascii="Arial Narrow" w:hAnsi="Arial Narrow"/>
                <w:sz w:val="18"/>
                <w:szCs w:val="18"/>
              </w:rPr>
              <w:t>Papír a lepenka</w:t>
            </w:r>
          </w:p>
        </w:tc>
      </w:tr>
      <w:tr>
        <w:trPr/>
        <w:tc>
          <w:tcPr>
            <w:tcW w:w="1508"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pPr>
            <w:r>
              <w:rPr>
                <w:rFonts w:cs="Arial Narrow" w:ascii="Arial Narrow" w:hAnsi="Arial Narrow"/>
                <w:sz w:val="18"/>
                <w:szCs w:val="18"/>
              </w:rPr>
              <w:t>20 01 02</w:t>
            </w:r>
          </w:p>
        </w:tc>
        <w:tc>
          <w:tcPr>
            <w:tcW w:w="847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pPr>
            <w:r>
              <w:rPr>
                <w:rFonts w:cs="Arial Narrow" w:ascii="Arial Narrow" w:hAnsi="Arial Narrow"/>
                <w:sz w:val="18"/>
                <w:szCs w:val="18"/>
              </w:rPr>
              <w:t>Sklo</w:t>
            </w:r>
          </w:p>
        </w:tc>
      </w:tr>
      <w:tr>
        <w:trPr/>
        <w:tc>
          <w:tcPr>
            <w:tcW w:w="1508"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pPr>
            <w:r>
              <w:rPr>
                <w:rFonts w:cs="Arial Narrow" w:ascii="Arial Narrow" w:hAnsi="Arial Narrow"/>
                <w:sz w:val="18"/>
                <w:szCs w:val="18"/>
              </w:rPr>
              <w:t>20 01 08</w:t>
            </w:r>
          </w:p>
        </w:tc>
        <w:tc>
          <w:tcPr>
            <w:tcW w:w="847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pPr>
            <w:r>
              <w:rPr>
                <w:rFonts w:cs="Arial Narrow" w:ascii="Arial Narrow" w:hAnsi="Arial Narrow"/>
                <w:sz w:val="18"/>
                <w:szCs w:val="18"/>
              </w:rPr>
              <w:t>Biologicky rozložitelný odpad z kuchyní</w:t>
            </w:r>
          </w:p>
        </w:tc>
      </w:tr>
      <w:tr>
        <w:trPr/>
        <w:tc>
          <w:tcPr>
            <w:tcW w:w="1508" w:type="dxa"/>
            <w:tcBorders>
              <w:left w:val="single" w:sz="4" w:space="0" w:color="000000"/>
              <w:bottom w:val="single" w:sz="4" w:space="0" w:color="000000"/>
            </w:tcBorders>
            <w:shd w:color="auto" w:fill="auto" w:val="clear"/>
          </w:tcPr>
          <w:p>
            <w:pPr>
              <w:pStyle w:val="Normal"/>
              <w:widowControl w:val="false"/>
              <w:snapToGrid w:val="false"/>
              <w:rPr/>
            </w:pPr>
            <w:r>
              <w:rPr>
                <w:rFonts w:cs="Arial Narrow" w:ascii="Arial Narrow" w:hAnsi="Arial Narrow"/>
                <w:sz w:val="18"/>
                <w:szCs w:val="18"/>
              </w:rPr>
              <w:t>20 01 11</w:t>
            </w:r>
          </w:p>
        </w:tc>
        <w:tc>
          <w:tcPr>
            <w:tcW w:w="8471"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pPr>
            <w:r>
              <w:rPr>
                <w:rFonts w:cs="Arial Narrow" w:ascii="Arial Narrow" w:hAnsi="Arial Narrow"/>
                <w:sz w:val="18"/>
                <w:szCs w:val="18"/>
              </w:rPr>
              <w:t>Textilní materiály</w:t>
            </w:r>
          </w:p>
        </w:tc>
      </w:tr>
      <w:tr>
        <w:trPr/>
        <w:tc>
          <w:tcPr>
            <w:tcW w:w="1508" w:type="dxa"/>
            <w:tcBorders>
              <w:left w:val="single" w:sz="4" w:space="0" w:color="000000"/>
              <w:bottom w:val="single" w:sz="4" w:space="0" w:color="000000"/>
            </w:tcBorders>
            <w:shd w:color="auto" w:fill="auto" w:val="clear"/>
          </w:tcPr>
          <w:p>
            <w:pPr>
              <w:pStyle w:val="Normal"/>
              <w:widowControl w:val="false"/>
              <w:snapToGrid w:val="false"/>
              <w:rPr/>
            </w:pPr>
            <w:r>
              <w:rPr>
                <w:rFonts w:cs="Arial Narrow" w:ascii="Arial Narrow" w:hAnsi="Arial Narrow"/>
                <w:sz w:val="18"/>
                <w:szCs w:val="18"/>
              </w:rPr>
              <w:t>20 01 25</w:t>
            </w:r>
          </w:p>
        </w:tc>
        <w:tc>
          <w:tcPr>
            <w:tcW w:w="8471"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pPr>
            <w:r>
              <w:rPr>
                <w:rFonts w:cs="Arial Narrow" w:ascii="Arial Narrow" w:hAnsi="Arial Narrow"/>
                <w:sz w:val="18"/>
                <w:szCs w:val="18"/>
              </w:rPr>
              <w:t>Jedlý olej a tuk</w:t>
            </w:r>
          </w:p>
        </w:tc>
      </w:tr>
      <w:tr>
        <w:trPr/>
        <w:tc>
          <w:tcPr>
            <w:tcW w:w="1508" w:type="dxa"/>
            <w:tcBorders>
              <w:left w:val="single" w:sz="4" w:space="0" w:color="000000"/>
              <w:bottom w:val="single" w:sz="4" w:space="0" w:color="000000"/>
            </w:tcBorders>
            <w:shd w:color="auto" w:fill="auto" w:val="clear"/>
          </w:tcPr>
          <w:p>
            <w:pPr>
              <w:pStyle w:val="Normal"/>
              <w:widowControl w:val="false"/>
              <w:snapToGrid w:val="false"/>
              <w:rPr/>
            </w:pPr>
            <w:r>
              <w:rPr>
                <w:rFonts w:cs="Arial Narrow" w:ascii="Arial Narrow" w:hAnsi="Arial Narrow"/>
                <w:sz w:val="18"/>
                <w:szCs w:val="18"/>
              </w:rPr>
              <w:t>20 01 38</w:t>
            </w:r>
          </w:p>
        </w:tc>
        <w:tc>
          <w:tcPr>
            <w:tcW w:w="8471"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pPr>
            <w:r>
              <w:rPr>
                <w:rFonts w:cs="Arial Narrow" w:ascii="Arial Narrow" w:hAnsi="Arial Narrow"/>
                <w:sz w:val="18"/>
                <w:szCs w:val="18"/>
              </w:rPr>
              <w:t>Dřevo neuvedené pod číslem 20 01 37</w:t>
            </w:r>
          </w:p>
        </w:tc>
      </w:tr>
      <w:tr>
        <w:trPr/>
        <w:tc>
          <w:tcPr>
            <w:tcW w:w="1508" w:type="dxa"/>
            <w:tcBorders>
              <w:left w:val="single" w:sz="4" w:space="0" w:color="000000"/>
              <w:bottom w:val="single" w:sz="4" w:space="0" w:color="000000"/>
            </w:tcBorders>
            <w:shd w:color="auto" w:fill="auto" w:val="clear"/>
          </w:tcPr>
          <w:p>
            <w:pPr>
              <w:pStyle w:val="Normal"/>
              <w:widowControl w:val="false"/>
              <w:snapToGrid w:val="false"/>
              <w:rPr/>
            </w:pPr>
            <w:r>
              <w:rPr>
                <w:rFonts w:cs="Arial Narrow" w:ascii="Arial Narrow" w:hAnsi="Arial Narrow"/>
                <w:sz w:val="18"/>
                <w:szCs w:val="18"/>
              </w:rPr>
              <w:t>20 01 39</w:t>
            </w:r>
          </w:p>
        </w:tc>
        <w:tc>
          <w:tcPr>
            <w:tcW w:w="8471"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pPr>
            <w:r>
              <w:rPr>
                <w:rFonts w:cs="Arial Narrow" w:ascii="Arial Narrow" w:hAnsi="Arial Narrow"/>
                <w:sz w:val="18"/>
                <w:szCs w:val="18"/>
              </w:rPr>
              <w:t>Plasty</w:t>
            </w:r>
          </w:p>
        </w:tc>
      </w:tr>
      <w:tr>
        <w:trPr/>
        <w:tc>
          <w:tcPr>
            <w:tcW w:w="1508"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pPr>
            <w:r>
              <w:rPr>
                <w:rFonts w:cs="Arial Narrow" w:ascii="Arial Narrow" w:hAnsi="Arial Narrow"/>
                <w:sz w:val="18"/>
                <w:szCs w:val="18"/>
              </w:rPr>
              <w:t>20 01 40</w:t>
            </w:r>
          </w:p>
        </w:tc>
        <w:tc>
          <w:tcPr>
            <w:tcW w:w="847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pPr>
            <w:r>
              <w:rPr>
                <w:rFonts w:cs="Arial Narrow" w:ascii="Arial Narrow" w:hAnsi="Arial Narrow"/>
                <w:sz w:val="18"/>
                <w:szCs w:val="18"/>
              </w:rPr>
              <w:t>Kovy</w:t>
            </w:r>
          </w:p>
        </w:tc>
      </w:tr>
      <w:tr>
        <w:trPr/>
        <w:tc>
          <w:tcPr>
            <w:tcW w:w="1508"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pPr>
            <w:r>
              <w:rPr>
                <w:rFonts w:cs="Arial Narrow" w:ascii="Arial Narrow" w:hAnsi="Arial Narrow"/>
                <w:b/>
                <w:bCs/>
                <w:sz w:val="18"/>
                <w:szCs w:val="18"/>
              </w:rPr>
              <w:t>20 03</w:t>
            </w:r>
          </w:p>
        </w:tc>
        <w:tc>
          <w:tcPr>
            <w:tcW w:w="847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pPr>
            <w:r>
              <w:rPr>
                <w:rFonts w:eastAsia="SimSun" w:cs="Arial Narrow" w:ascii="Arial Narrow" w:hAnsi="Arial Narrow"/>
                <w:b/>
                <w:bCs/>
                <w:kern w:val="2"/>
                <w:sz w:val="18"/>
                <w:szCs w:val="18"/>
                <w:lang w:bidi="hi-IN"/>
              </w:rPr>
              <w:t>Ostatní komunální odpady</w:t>
            </w:r>
          </w:p>
        </w:tc>
      </w:tr>
      <w:tr>
        <w:trPr/>
        <w:tc>
          <w:tcPr>
            <w:tcW w:w="1508" w:type="dxa"/>
            <w:tcBorders>
              <w:left w:val="single" w:sz="4" w:space="0" w:color="000000"/>
              <w:bottom w:val="single" w:sz="4" w:space="0" w:color="000000"/>
            </w:tcBorders>
            <w:shd w:color="auto" w:fill="auto" w:val="clear"/>
          </w:tcPr>
          <w:p>
            <w:pPr>
              <w:pStyle w:val="Normal"/>
              <w:widowControl w:val="false"/>
              <w:snapToGrid w:val="false"/>
              <w:rPr/>
            </w:pPr>
            <w:r>
              <w:rPr>
                <w:rFonts w:cs="Arial Narrow" w:ascii="Arial Narrow" w:hAnsi="Arial Narrow"/>
                <w:sz w:val="18"/>
                <w:szCs w:val="18"/>
              </w:rPr>
              <w:t>20 03 01</w:t>
            </w:r>
          </w:p>
        </w:tc>
        <w:tc>
          <w:tcPr>
            <w:tcW w:w="8471" w:type="dxa"/>
            <w:tcBorders>
              <w:left w:val="single" w:sz="4" w:space="0" w:color="000000"/>
              <w:bottom w:val="single" w:sz="4" w:space="0" w:color="000000"/>
              <w:right w:val="single" w:sz="4" w:space="0" w:color="000000"/>
            </w:tcBorders>
            <w:shd w:color="auto" w:fill="auto" w:val="clear"/>
          </w:tcPr>
          <w:p>
            <w:pPr>
              <w:pStyle w:val="Normal"/>
              <w:widowControl w:val="false"/>
              <w:snapToGrid w:val="false"/>
              <w:rPr/>
            </w:pPr>
            <w:r>
              <w:rPr>
                <w:rFonts w:cs="Arial Narrow" w:ascii="Arial Narrow" w:hAnsi="Arial Narrow"/>
                <w:sz w:val="18"/>
                <w:szCs w:val="18"/>
              </w:rPr>
              <w:t>Směsný komunální odpad</w:t>
            </w:r>
          </w:p>
        </w:tc>
      </w:tr>
      <w:tr>
        <w:trPr/>
        <w:tc>
          <w:tcPr>
            <w:tcW w:w="1508"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pPr>
            <w:r>
              <w:rPr>
                <w:rFonts w:cs="Arial Narrow" w:ascii="Arial Narrow" w:hAnsi="Arial Narrow"/>
                <w:sz w:val="18"/>
                <w:szCs w:val="18"/>
              </w:rPr>
              <w:t>20 03 03</w:t>
            </w:r>
          </w:p>
        </w:tc>
        <w:tc>
          <w:tcPr>
            <w:tcW w:w="847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pPr>
            <w:r>
              <w:rPr>
                <w:rFonts w:cs="Arial Narrow" w:ascii="Arial Narrow" w:hAnsi="Arial Narrow"/>
                <w:sz w:val="18"/>
                <w:szCs w:val="18"/>
              </w:rPr>
              <w:t>Uliční smetky</w:t>
            </w:r>
          </w:p>
        </w:tc>
      </w:tr>
      <w:tr>
        <w:trPr/>
        <w:tc>
          <w:tcPr>
            <w:tcW w:w="1508" w:type="dxa"/>
            <w:tcBorders>
              <w:top w:val="single" w:sz="4" w:space="0" w:color="000000"/>
              <w:left w:val="single" w:sz="4" w:space="0" w:color="000000"/>
              <w:bottom w:val="single" w:sz="4" w:space="0" w:color="000000"/>
            </w:tcBorders>
            <w:shd w:color="auto" w:fill="auto" w:val="clear"/>
          </w:tcPr>
          <w:p>
            <w:pPr>
              <w:pStyle w:val="Normal"/>
              <w:widowControl w:val="false"/>
              <w:snapToGrid w:val="false"/>
              <w:rPr/>
            </w:pPr>
            <w:r>
              <w:rPr>
                <w:rFonts w:cs="Arial Narrow" w:ascii="Arial Narrow" w:hAnsi="Arial Narrow"/>
                <w:sz w:val="18"/>
                <w:szCs w:val="18"/>
              </w:rPr>
              <w:t>20 03 99</w:t>
            </w:r>
          </w:p>
        </w:tc>
        <w:tc>
          <w:tcPr>
            <w:tcW w:w="847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pPr>
            <w:r>
              <w:rPr>
                <w:rFonts w:cs="Arial Narrow" w:ascii="Arial Narrow" w:hAnsi="Arial Narrow"/>
                <w:sz w:val="18"/>
                <w:szCs w:val="18"/>
              </w:rPr>
              <w:t>Komunální odpady jinak blíže neurčené</w:t>
            </w:r>
          </w:p>
        </w:tc>
      </w:tr>
    </w:tbl>
    <w:p>
      <w:pPr>
        <w:pStyle w:val="Normal"/>
        <w:rPr>
          <w:rFonts w:ascii="Arial Narrow" w:hAnsi="Arial Narrow" w:cs="Arial Narrow"/>
          <w:sz w:val="20"/>
          <w:szCs w:val="20"/>
        </w:rPr>
      </w:pPr>
      <w:r>
        <w:rPr>
          <w:rFonts w:cs="Arial Narrow" w:ascii="Arial Narrow" w:hAnsi="Arial Narrow"/>
          <w:sz w:val="20"/>
          <w:szCs w:val="20"/>
        </w:rPr>
      </w:r>
    </w:p>
    <w:p>
      <w:pPr>
        <w:pStyle w:val="Normal"/>
        <w:jc w:val="both"/>
        <w:rPr/>
      </w:pPr>
      <w:r>
        <w:rPr>
          <w:rFonts w:cs="Arial Narrow" w:ascii="Arial Narrow" w:hAnsi="Arial Narrow"/>
          <w:b/>
          <w:bCs/>
          <w:sz w:val="20"/>
        </w:rPr>
        <w:t>Způsob naložení s odpadem (podle zatřídění):</w:t>
      </w:r>
    </w:p>
    <w:p>
      <w:pPr>
        <w:pStyle w:val="Normal"/>
        <w:jc w:val="both"/>
        <w:rPr/>
      </w:pPr>
      <w:r>
        <w:rPr>
          <w:rFonts w:eastAsia="SimSun" w:cs="Arial Narrow" w:ascii="Arial Narrow" w:hAnsi="Arial Narrow"/>
          <w:kern w:val="2"/>
          <w:sz w:val="20"/>
          <w:szCs w:val="18"/>
          <w:lang w:bidi="hi-IN"/>
        </w:rPr>
        <w:t>S</w:t>
      </w:r>
      <w:r>
        <w:rPr>
          <w:rFonts w:eastAsia="SimSun" w:cs="Arial Narrow" w:ascii="Arial Narrow" w:hAnsi="Arial Narrow"/>
          <w:kern w:val="2"/>
          <w:sz w:val="20"/>
          <w:lang w:bidi="hi-IN"/>
        </w:rPr>
        <w:t xml:space="preserve"> odpadem bude naloženo v souladu se zákonem č. 541/2020 Sb. (Zákon o odpadech) ve znění pozdějších změn, jeho prováděcích předpisů, a dále v souladu s obecně závaznou vyhláškou č. 5/2007 Sb. hl. m. Prahy (Vyhláška o odpadech). </w:t>
      </w:r>
    </w:p>
    <w:p>
      <w:pPr>
        <w:pStyle w:val="Normal"/>
        <w:jc w:val="both"/>
        <w:rPr>
          <w:rFonts w:ascii="Arial Narrow" w:hAnsi="Arial Narrow" w:cs="Arial Narrow"/>
          <w:sz w:val="20"/>
        </w:rPr>
      </w:pPr>
      <w:r>
        <w:rPr>
          <w:rFonts w:cs="Arial Narrow" w:ascii="Arial Narrow" w:hAnsi="Arial Narrow"/>
          <w:sz w:val="20"/>
        </w:rPr>
      </w:r>
    </w:p>
    <w:p>
      <w:pPr>
        <w:pStyle w:val="Normal"/>
        <w:jc w:val="both"/>
        <w:rPr/>
      </w:pPr>
      <w:r>
        <w:rPr>
          <w:rFonts w:eastAsia="SimSun" w:cs="Arial Narrow" w:ascii="Arial Narrow" w:hAnsi="Arial Narrow"/>
          <w:kern w:val="2"/>
          <w:sz w:val="20"/>
          <w:szCs w:val="18"/>
          <w:lang w:bidi="hi-IN"/>
        </w:rPr>
        <w:t xml:space="preserve">Nádoby na </w:t>
      </w:r>
      <w:r>
        <w:rPr>
          <w:rFonts w:eastAsia="SimSun" w:cs="Arial Narrow" w:ascii="Arial Narrow" w:hAnsi="Arial Narrow"/>
          <w:kern w:val="2"/>
          <w:sz w:val="20"/>
          <w:szCs w:val="18"/>
          <w:u w:val="single"/>
          <w:lang w:bidi="hi-IN"/>
        </w:rPr>
        <w:t>tříděný odpad</w:t>
      </w:r>
      <w:r>
        <w:rPr>
          <w:rFonts w:eastAsia="SimSun" w:cs="Arial Narrow" w:ascii="Arial Narrow" w:hAnsi="Arial Narrow"/>
          <w:kern w:val="2"/>
          <w:sz w:val="20"/>
          <w:szCs w:val="18"/>
          <w:lang w:bidi="hi-IN"/>
        </w:rPr>
        <w:t xml:space="preserve"> jsou umístěné v přilehlé ulici.</w:t>
      </w:r>
    </w:p>
    <w:p>
      <w:pPr>
        <w:pStyle w:val="Normal"/>
        <w:jc w:val="both"/>
        <w:rPr>
          <w:rFonts w:ascii="Arial Narrow" w:hAnsi="Arial Narrow" w:cs="Arial Narrow"/>
          <w:sz w:val="20"/>
        </w:rPr>
      </w:pPr>
      <w:r>
        <w:rPr>
          <w:rFonts w:cs="Arial Narrow" w:ascii="Arial Narrow" w:hAnsi="Arial Narrow"/>
          <w:sz w:val="20"/>
        </w:rPr>
      </w:r>
    </w:p>
    <w:p>
      <w:pPr>
        <w:pStyle w:val="Normal"/>
        <w:jc w:val="both"/>
        <w:rPr>
          <w:color w:val="auto"/>
        </w:rPr>
      </w:pPr>
      <w:r>
        <w:rPr>
          <w:rFonts w:eastAsia="SimSun" w:cs="Arial Narrow" w:ascii="Arial Narrow" w:hAnsi="Arial Narrow"/>
          <w:color w:val="auto"/>
          <w:kern w:val="2"/>
          <w:sz w:val="20"/>
          <w:szCs w:val="18"/>
          <w:lang w:bidi="hi-IN"/>
        </w:rPr>
        <w:t xml:space="preserve">Likvidace </w:t>
      </w:r>
      <w:r>
        <w:rPr>
          <w:rFonts w:eastAsia="SimSun" w:cs="Arial Narrow" w:ascii="Arial Narrow" w:hAnsi="Arial Narrow"/>
          <w:color w:val="auto"/>
          <w:kern w:val="2"/>
          <w:sz w:val="20"/>
          <w:szCs w:val="18"/>
          <w:u w:val="single"/>
          <w:lang w:bidi="hi-IN"/>
        </w:rPr>
        <w:t>komunálního odpadu</w:t>
      </w:r>
      <w:r>
        <w:rPr>
          <w:rFonts w:eastAsia="SimSun" w:cs="Arial Narrow" w:ascii="Arial Narrow" w:hAnsi="Arial Narrow"/>
          <w:color w:val="auto"/>
          <w:kern w:val="2"/>
          <w:sz w:val="20"/>
          <w:szCs w:val="18"/>
          <w:lang w:bidi="hi-IN"/>
        </w:rPr>
        <w:t xml:space="preserve"> z provozu je do nádob na směsný odpad, vyvážených za úplatu oprávněnou firmou l</w:t>
      </w:r>
      <w:r>
        <w:rPr>
          <w:rFonts w:eastAsia="SimSun" w:cs="Arial Narrow" w:ascii="Arial Narrow" w:hAnsi="Arial Narrow"/>
          <w:color w:val="auto"/>
          <w:kern w:val="2"/>
          <w:sz w:val="20"/>
          <w:lang w:bidi="hi-IN"/>
        </w:rPr>
        <w:t xml:space="preserve">ikvidující komunální odpad v obci. </w:t>
      </w:r>
      <w:r>
        <w:rPr>
          <w:rFonts w:cs="Arial Narrow" w:ascii="Arial Narrow" w:hAnsi="Arial Narrow"/>
          <w:color w:val="auto"/>
          <w:sz w:val="20"/>
        </w:rPr>
        <w:t xml:space="preserve">Nádoby na směsný odpad budou umístěny </w:t>
      </w:r>
      <w:r>
        <w:rPr>
          <w:rFonts w:eastAsia="NSimSun" w:cs="Arial Narrow" w:ascii="Arial Narrow" w:hAnsi="Arial Narrow"/>
          <w:color w:val="auto"/>
          <w:kern w:val="2"/>
          <w:sz w:val="20"/>
          <w:szCs w:val="24"/>
          <w:lang w:val="cs-CZ" w:eastAsia="zh-CN" w:bidi="hi-IN"/>
        </w:rPr>
        <w:t>v samostatné místnosti v 1.NP, přístupné z ul. Hlaváčkova.</w:t>
      </w:r>
    </w:p>
    <w:p>
      <w:pPr>
        <w:pStyle w:val="Normal"/>
        <w:jc w:val="both"/>
        <w:rPr>
          <w:rFonts w:ascii="Arial Narrow" w:hAnsi="Arial Narrow" w:cs="Arial Narrow"/>
          <w:sz w:val="20"/>
        </w:rPr>
      </w:pPr>
      <w:r>
        <w:rPr>
          <w:rFonts w:cs="Arial Narrow" w:ascii="Arial Narrow" w:hAnsi="Arial Narrow"/>
          <w:sz w:val="20"/>
        </w:rPr>
      </w:r>
    </w:p>
    <w:p>
      <w:pPr>
        <w:pStyle w:val="Normal"/>
        <w:jc w:val="both"/>
        <w:rPr/>
      </w:pPr>
      <w:r>
        <w:rPr>
          <w:rFonts w:eastAsia="SimSun" w:cs="Arial Narrow" w:ascii="Arial Narrow" w:hAnsi="Arial Narrow"/>
          <w:b/>
          <w:bCs/>
          <w:kern w:val="2"/>
          <w:sz w:val="20"/>
          <w:lang w:val="cs-CZ" w:eastAsia="zh-CN" w:bidi="hi-IN"/>
        </w:rPr>
        <w:t>Výpočet množství směsného odpadu pro byty,</w:t>
      </w:r>
      <w:r>
        <w:rPr>
          <w:rFonts w:eastAsia="SimSun" w:cs="Arial Narrow" w:ascii="Arial Narrow" w:hAnsi="Arial Narrow"/>
          <w:kern w:val="2"/>
          <w:sz w:val="20"/>
          <w:lang w:val="cs-CZ" w:eastAsia="zh-CN" w:bidi="hi-IN"/>
        </w:rPr>
        <w:t xml:space="preserve"> dle vyhlášky č. 5/2007 Sb. hl. m. Prahy:</w:t>
      </w:r>
    </w:p>
    <w:p>
      <w:pPr>
        <w:pStyle w:val="Normal"/>
        <w:jc w:val="both"/>
        <w:rPr>
          <w:color w:val="auto"/>
        </w:rPr>
      </w:pPr>
      <w:r>
        <w:rPr>
          <w:rFonts w:cs="Arial Narrow" w:ascii="Arial Narrow" w:hAnsi="Arial Narrow"/>
          <w:color w:val="auto"/>
          <w:sz w:val="20"/>
          <w:lang w:val="cs-CZ" w:eastAsia="zh-CN" w:bidi="hi-IN"/>
        </w:rPr>
        <w:t>(počet osob je stanoven dle kategorie bytu takto: byt 1+kk 1 osoba, 2+kk 2 osoby)</w:t>
      </w:r>
    </w:p>
    <w:p>
      <w:pPr>
        <w:pStyle w:val="Normal"/>
        <w:jc w:val="both"/>
        <w:rPr>
          <w:color w:val="auto"/>
        </w:rPr>
      </w:pPr>
      <w:r>
        <w:rPr>
          <w:rFonts w:cs="Arial Narrow" w:ascii="Arial Narrow" w:hAnsi="Arial Narrow"/>
          <w:color w:val="auto"/>
          <w:sz w:val="20"/>
          <w:lang w:val="cs-CZ" w:eastAsia="zh-CN" w:bidi="hi-IN"/>
        </w:rPr>
        <w:t>Počet osob v domě</w:t>
        <w:tab/>
        <w:tab/>
        <w:tab/>
        <w:tab/>
        <w:tab/>
      </w:r>
      <w:r>
        <w:rPr>
          <w:rFonts w:eastAsia="SimSun;宋体" w:cs="Arial Narrow" w:ascii="Arial Narrow" w:hAnsi="Arial Narrow"/>
          <w:color w:val="auto"/>
          <w:kern w:val="2"/>
          <w:sz w:val="20"/>
          <w:szCs w:val="24"/>
          <w:lang w:val="cs-CZ" w:eastAsia="zh-CN" w:bidi="hi-IN"/>
        </w:rPr>
        <w:t>27</w:t>
      </w:r>
      <w:r>
        <w:rPr>
          <w:rFonts w:cs="Arial Narrow" w:ascii="Arial Narrow" w:hAnsi="Arial Narrow"/>
          <w:color w:val="auto"/>
          <w:sz w:val="20"/>
          <w:lang w:val="cs-CZ" w:eastAsia="zh-CN" w:bidi="hi-IN"/>
        </w:rPr>
        <w:t xml:space="preserve">*1+ </w:t>
      </w:r>
      <w:r>
        <w:rPr>
          <w:rFonts w:eastAsia="SimSun;宋体" w:cs="Arial Narrow" w:ascii="Arial Narrow" w:hAnsi="Arial Narrow"/>
          <w:color w:val="auto"/>
          <w:kern w:val="2"/>
          <w:sz w:val="20"/>
          <w:szCs w:val="24"/>
          <w:lang w:val="en-US" w:eastAsia="zh-CN" w:bidi="hi-IN"/>
        </w:rPr>
        <w:t>13</w:t>
      </w:r>
      <w:r>
        <w:rPr>
          <w:rFonts w:cs="Arial Narrow" w:ascii="Arial Narrow" w:hAnsi="Arial Narrow"/>
          <w:color w:val="auto"/>
          <w:sz w:val="20"/>
          <w:lang w:val="cs-CZ" w:eastAsia="zh-CN" w:bidi="hi-IN"/>
        </w:rPr>
        <w:t>*2= 53 osob</w:t>
        <w:tab/>
      </w:r>
    </w:p>
    <w:p>
      <w:pPr>
        <w:pStyle w:val="Normal"/>
        <w:jc w:val="both"/>
        <w:rPr>
          <w:color w:val="auto"/>
        </w:rPr>
      </w:pPr>
      <w:r>
        <w:rPr>
          <w:rFonts w:cs="Arial Narrow" w:ascii="Arial Narrow" w:hAnsi="Arial Narrow"/>
          <w:color w:val="auto"/>
          <w:sz w:val="20"/>
          <w:lang w:val="cs-CZ" w:eastAsia="zh-CN" w:bidi="hi-IN"/>
        </w:rPr>
        <w:t>Množství odpadu</w:t>
        <w:tab/>
        <w:tab/>
        <w:tab/>
        <w:tab/>
        <w:tab/>
        <w:tab/>
      </w:r>
      <w:r>
        <w:rPr>
          <w:rFonts w:eastAsia="NSimSun" w:cs="Arial Narrow" w:ascii="Arial Narrow" w:hAnsi="Arial Narrow"/>
          <w:color w:val="auto"/>
          <w:kern w:val="2"/>
          <w:sz w:val="20"/>
          <w:szCs w:val="24"/>
          <w:lang w:val="cs-CZ" w:eastAsia="zh-CN" w:bidi="hi-IN"/>
        </w:rPr>
        <w:t>53</w:t>
      </w:r>
      <w:r>
        <w:rPr>
          <w:rFonts w:cs="Arial Narrow" w:ascii="Arial Narrow" w:hAnsi="Arial Narrow"/>
          <w:color w:val="auto"/>
          <w:sz w:val="20"/>
          <w:lang w:val="cs-CZ" w:eastAsia="zh-CN" w:bidi="hi-IN"/>
        </w:rPr>
        <w:t xml:space="preserve"> osob x 28 l/ osoba/ týden = </w:t>
      </w:r>
      <w:r>
        <w:rPr>
          <w:rFonts w:eastAsia="SimSun;宋体" w:cs="Arial Narrow" w:ascii="Arial Narrow" w:hAnsi="Arial Narrow"/>
          <w:color w:val="auto"/>
          <w:kern w:val="2"/>
          <w:sz w:val="20"/>
          <w:szCs w:val="24"/>
          <w:lang w:val="en-US" w:eastAsia="zh-CN" w:bidi="hi-IN"/>
        </w:rPr>
        <w:t>1 484</w:t>
      </w:r>
      <w:r>
        <w:rPr>
          <w:rFonts w:cs="Arial Narrow" w:ascii="Arial Narrow" w:hAnsi="Arial Narrow"/>
          <w:color w:val="auto"/>
          <w:sz w:val="20"/>
          <w:lang w:val="cs-CZ" w:eastAsia="zh-CN" w:bidi="hi-IN"/>
        </w:rPr>
        <w:t xml:space="preserve"> l/ týden</w:t>
      </w:r>
    </w:p>
    <w:p>
      <w:pPr>
        <w:pStyle w:val="Normal"/>
        <w:jc w:val="both"/>
        <w:rPr>
          <w:color w:val="auto"/>
        </w:rPr>
      </w:pPr>
      <w:r>
        <w:rPr>
          <w:rFonts w:eastAsia="Arial" w:cs="Arial Narrow" w:ascii="Arial Narrow" w:hAnsi="Arial Narrow"/>
          <w:b/>
          <w:bCs/>
          <w:i w:val="false"/>
          <w:iCs w:val="false"/>
          <w:color w:val="auto"/>
          <w:spacing w:val="0"/>
          <w:kern w:val="2"/>
          <w:sz w:val="20"/>
          <w:szCs w:val="20"/>
          <w:u w:val="none"/>
          <w:lang w:val="cs-CZ" w:eastAsia="zh-CN" w:bidi="ar-SA"/>
        </w:rPr>
        <w:t>Návrh- vývoz 2x týdně</w:t>
      </w:r>
      <w:r>
        <w:rPr>
          <w:rFonts w:eastAsia="SimSun" w:cs="Arial Narrow" w:ascii="Arial Narrow" w:hAnsi="Arial Narrow"/>
          <w:b/>
          <w:bCs/>
          <w:color w:val="auto"/>
          <w:spacing w:val="0"/>
          <w:kern w:val="2"/>
          <w:sz w:val="20"/>
          <w:lang w:val="cs-CZ" w:eastAsia="zh-CN" w:bidi="hi-IN"/>
        </w:rPr>
        <w:tab/>
        <w:tab/>
        <w:tab/>
        <w:tab/>
      </w:r>
      <w:r>
        <w:rPr>
          <w:rFonts w:eastAsia="SimSun;宋体" w:cs="Arial Narrow" w:ascii="Arial Narrow" w:hAnsi="Arial Narrow"/>
          <w:b/>
          <w:bCs/>
          <w:color w:val="auto"/>
          <w:spacing w:val="0"/>
          <w:kern w:val="2"/>
          <w:sz w:val="20"/>
          <w:szCs w:val="24"/>
          <w:lang w:val="en-US" w:eastAsia="zh-CN" w:bidi="hi-IN"/>
        </w:rPr>
        <w:t>3</w:t>
      </w:r>
      <w:r>
        <w:rPr>
          <w:rFonts w:eastAsia="SimSun" w:cs="Arial Narrow" w:ascii="Arial Narrow" w:hAnsi="Arial Narrow"/>
          <w:b/>
          <w:bCs/>
          <w:color w:val="auto"/>
          <w:spacing w:val="0"/>
          <w:kern w:val="2"/>
          <w:sz w:val="20"/>
          <w:lang w:val="cs-CZ" w:eastAsia="zh-CN" w:bidi="hi-IN"/>
        </w:rPr>
        <w:t xml:space="preserve"> nádoby o objemu 240l </w:t>
      </w:r>
      <w:r>
        <w:rPr>
          <w:rFonts w:eastAsia="SimSun" w:cs="Arial Narrow" w:ascii="Arial Narrow" w:hAnsi="Arial Narrow"/>
          <w:color w:val="auto"/>
          <w:spacing w:val="0"/>
          <w:kern w:val="2"/>
          <w:sz w:val="20"/>
          <w:lang w:val="cs-CZ" w:eastAsia="zh-CN" w:bidi="hi-IN"/>
        </w:rPr>
        <w:t>(rozměry 580 x 720 x 1070mm)</w:t>
      </w:r>
    </w:p>
    <w:p>
      <w:pPr>
        <w:pStyle w:val="Normal"/>
        <w:rPr>
          <w:rFonts w:ascii="Arial Narrow" w:hAnsi="Arial Narrow" w:eastAsia="Arial" w:cs="Arial"/>
          <w:color w:val="000000"/>
          <w:spacing w:val="0"/>
          <w:sz w:val="20"/>
        </w:rPr>
      </w:pPr>
      <w:r>
        <w:rPr>
          <w:rFonts w:eastAsia="Arial" w:cs="Arial" w:ascii="Arial Narrow" w:hAnsi="Arial Narrow"/>
          <w:color w:val="000000"/>
          <w:spacing w:val="0"/>
          <w:sz w:val="20"/>
        </w:rPr>
      </w:r>
    </w:p>
    <w:p>
      <w:pPr>
        <w:pStyle w:val="Normal"/>
        <w:rPr>
          <w:rFonts w:ascii="Arial Narrow" w:hAnsi="Arial Narrow" w:eastAsia="Arial" w:cs="Arial"/>
          <w:color w:val="000000"/>
          <w:spacing w:val="0"/>
          <w:sz w:val="20"/>
        </w:rPr>
      </w:pPr>
      <w:r>
        <w:rPr>
          <w:rFonts w:eastAsia="Arial" w:cs="Arial" w:ascii="Arial Narrow" w:hAnsi="Arial Narrow"/>
          <w:color w:val="000000"/>
          <w:spacing w:val="0"/>
          <w:sz w:val="20"/>
        </w:rPr>
      </w:r>
    </w:p>
    <w:p>
      <w:pPr>
        <w:pStyle w:val="Normal"/>
        <w:rPr/>
      </w:pPr>
      <w:r>
        <w:rPr>
          <w:rStyle w:val="AKapitola"/>
          <w:rFonts w:cs="Arial Narrow" w:ascii="Arial Narrow" w:hAnsi="Arial Narrow"/>
          <w:highlight w:val="lightGray"/>
        </w:rPr>
        <w:t>h) Dopravní řešení</w:t>
      </w:r>
    </w:p>
    <w:p>
      <w:pPr>
        <w:pStyle w:val="Normal"/>
        <w:widowControl w:val="false"/>
        <w:suppressAutoHyphens w:val="true"/>
        <w:bidi w:val="0"/>
        <w:spacing w:lineRule="auto" w:line="276" w:before="0" w:after="0"/>
        <w:ind w:left="0" w:right="0" w:hanging="0"/>
        <w:jc w:val="both"/>
        <w:rPr/>
      </w:pPr>
      <w:r>
        <w:rPr>
          <w:rFonts w:eastAsia="Arial" w:cs="Arial" w:ascii="Arial Narrow" w:hAnsi="Arial Narrow"/>
          <w:color w:val="000000"/>
          <w:spacing w:val="0"/>
          <w:kern w:val="2"/>
          <w:sz w:val="20"/>
          <w:szCs w:val="20"/>
          <w:shd w:fill="auto" w:val="clear"/>
          <w:lang w:val="cs-CZ" w:eastAsia="zh-CN" w:bidi="hi-IN"/>
        </w:rPr>
        <w:t xml:space="preserve">Hlavní </w:t>
      </w:r>
      <w:r>
        <w:rPr>
          <w:rFonts w:eastAsia="Arial" w:cs="Arial" w:ascii="Arial Narrow" w:hAnsi="Arial Narrow"/>
          <w:b/>
          <w:bCs/>
          <w:color w:val="000000"/>
          <w:spacing w:val="0"/>
          <w:kern w:val="2"/>
          <w:sz w:val="20"/>
          <w:szCs w:val="20"/>
          <w:shd w:fill="auto" w:val="clear"/>
          <w:lang w:val="cs-CZ" w:eastAsia="zh-CN" w:bidi="hi-IN"/>
        </w:rPr>
        <w:t>vstup a vjezd</w:t>
      </w:r>
      <w:r>
        <w:rPr>
          <w:rFonts w:eastAsia="Arial" w:cs="Arial" w:ascii="Arial Narrow" w:hAnsi="Arial Narrow"/>
          <w:color w:val="000000"/>
          <w:spacing w:val="0"/>
          <w:kern w:val="2"/>
          <w:sz w:val="20"/>
          <w:szCs w:val="20"/>
          <w:shd w:fill="auto" w:val="clear"/>
          <w:lang w:val="cs-CZ" w:eastAsia="zh-CN" w:bidi="hi-IN"/>
        </w:rPr>
        <w:t xml:space="preserve"> do budovy je z ulice Hlaváčkova. Z ulice Vrchlického jsou přístupné obě obchodní jednotky a také je zde vedlejší vstup do garáže.</w:t>
      </w:r>
    </w:p>
    <w:p>
      <w:pPr>
        <w:pStyle w:val="Normal"/>
        <w:widowControl w:val="false"/>
        <w:suppressAutoHyphens w:val="true"/>
        <w:bidi w:val="0"/>
        <w:spacing w:lineRule="auto" w:line="276" w:before="0" w:after="0"/>
        <w:ind w:left="0" w:right="0" w:hanging="0"/>
        <w:jc w:val="both"/>
        <w:rPr/>
      </w:pPr>
      <w:r>
        <w:rPr>
          <w:rFonts w:eastAsia="Arial" w:cs="Arial" w:ascii="Arial Narrow" w:hAnsi="Arial Narrow"/>
          <w:color w:val="000000"/>
          <w:spacing w:val="0"/>
          <w:kern w:val="2"/>
          <w:sz w:val="20"/>
          <w:szCs w:val="20"/>
          <w:shd w:fill="auto" w:val="clear"/>
          <w:lang w:val="cs-CZ" w:eastAsia="zh-CN" w:bidi="hi-IN"/>
        </w:rPr>
        <w:t>Dopravní n</w:t>
      </w:r>
      <w:r>
        <w:rPr>
          <w:rFonts w:cs="Arial Narrow" w:ascii="Arial Narrow" w:hAnsi="Arial Narrow"/>
          <w:color w:val="auto"/>
          <w:sz w:val="20"/>
          <w:szCs w:val="20"/>
        </w:rPr>
        <w:t xml:space="preserve">apojení na jednosměrnou ulici Hlaváčkova bude řešeno formou chodníkového přejezdu (sklopený obrubník). </w:t>
      </w:r>
      <w:r>
        <w:rPr>
          <w:rFonts w:eastAsia="NSimSun" w:cs="Arial Narrow" w:ascii="Arial Narrow" w:hAnsi="Arial Narrow"/>
          <w:color w:val="auto"/>
          <w:kern w:val="2"/>
          <w:sz w:val="20"/>
          <w:szCs w:val="20"/>
          <w:lang w:val="cs-CZ" w:eastAsia="zh-CN" w:bidi="hi-IN"/>
        </w:rPr>
        <w:t>Dojde k rekonstrukci chodníků přilehlých ke stavbě z obou stran (ul. Hlaváčkova i Vrchlického). Chodník při ulici Hlaváčkova bude navíc rozšířen a navázán na již širší chodník u nového sousedního BD Práchnerova.</w:t>
      </w:r>
    </w:p>
    <w:p>
      <w:pPr>
        <w:pStyle w:val="Normal"/>
        <w:widowControl w:val="false"/>
        <w:suppressAutoHyphens w:val="true"/>
        <w:bidi w:val="0"/>
        <w:spacing w:lineRule="auto" w:line="276" w:before="0" w:after="0"/>
        <w:ind w:left="0" w:right="0" w:hanging="0"/>
        <w:jc w:val="both"/>
        <w:rPr/>
      </w:pPr>
      <w:r>
        <w:rPr>
          <w:rFonts w:eastAsia="NSimSun" w:cs="Arial Narrow" w:ascii="Arial Narrow" w:hAnsi="Arial Narrow"/>
          <w:color w:val="auto"/>
          <w:kern w:val="2"/>
          <w:sz w:val="20"/>
          <w:szCs w:val="20"/>
          <w:lang w:val="cs-CZ" w:eastAsia="zh-CN" w:bidi="hi-IN"/>
        </w:rPr>
        <w:t>POZN. Na chodníkový přejezd bude použita žulová dlažba 12/12, na chodník pak malá žulová kostka DL 8/10- dle TSK Praha a.s.</w:t>
      </w:r>
    </w:p>
    <w:p>
      <w:pPr>
        <w:pStyle w:val="Normal"/>
        <w:jc w:val="both"/>
        <w:rPr>
          <w:rFonts w:ascii="Arial Narrow" w:hAnsi="Arial Narrow" w:cs="Arial Narrow"/>
          <w:sz w:val="20"/>
          <w:szCs w:val="20"/>
        </w:rPr>
      </w:pPr>
      <w:r>
        <w:rPr>
          <w:rFonts w:cs="Arial Narrow" w:ascii="Arial Narrow" w:hAnsi="Arial Narrow"/>
          <w:i/>
          <w:iCs/>
          <w:color w:val="0000FF"/>
          <w:sz w:val="20"/>
          <w:szCs w:val="20"/>
          <w:u w:val="single"/>
        </w:rPr>
        <w:t>Více viz. Tabulka skladeb.</w:t>
      </w:r>
    </w:p>
    <w:p>
      <w:pPr>
        <w:pStyle w:val="Normal"/>
        <w:spacing w:lineRule="auto" w:line="276"/>
        <w:jc w:val="both"/>
        <w:rPr>
          <w:rFonts w:ascii="Arial Narrow" w:hAnsi="Arial Narrow" w:cs="Arial Narrow"/>
          <w:sz w:val="20"/>
          <w:szCs w:val="20"/>
        </w:rPr>
      </w:pPr>
      <w:r>
        <w:rPr>
          <w:rFonts w:cs="Arial Narrow" w:ascii="Arial Narrow" w:hAnsi="Arial Narrow"/>
          <w:sz w:val="20"/>
          <w:szCs w:val="20"/>
        </w:rPr>
      </w:r>
    </w:p>
    <w:p>
      <w:pPr>
        <w:pStyle w:val="Normal"/>
        <w:spacing w:lineRule="auto" w:line="276"/>
        <w:jc w:val="both"/>
        <w:rPr/>
      </w:pPr>
      <w:r>
        <w:rPr>
          <w:rFonts w:cs="Arial Narrow" w:ascii="Arial Narrow" w:hAnsi="Arial Narrow"/>
          <w:sz w:val="20"/>
          <w:szCs w:val="20"/>
        </w:rPr>
        <w:t xml:space="preserve">Byl proveden přepočet parkovacích míst podle PSP </w:t>
      </w:r>
      <w:r>
        <w:rPr>
          <w:rFonts w:cs="Arial Narrow" w:ascii="Arial Narrow" w:hAnsi="Arial Narrow"/>
          <w:sz w:val="20"/>
          <w:szCs w:val="20"/>
          <w:lang w:val="cs-CZ" w:eastAsia="cs-CZ"/>
        </w:rPr>
        <w:t>§ 32</w:t>
      </w:r>
      <w:r>
        <w:rPr>
          <w:rFonts w:cs="Arial Narrow" w:ascii="Arial Narrow" w:hAnsi="Arial Narrow"/>
          <w:sz w:val="20"/>
          <w:szCs w:val="20"/>
          <w:lang w:eastAsia="ar-SA"/>
        </w:rPr>
        <w:t xml:space="preserve">- </w:t>
      </w:r>
      <w:r>
        <w:rPr>
          <w:rFonts w:cs="Arial Narrow" w:ascii="Arial Narrow" w:hAnsi="Arial Narrow"/>
          <w:i/>
          <w:iCs/>
          <w:color w:val="0000FF"/>
          <w:sz w:val="20"/>
          <w:szCs w:val="20"/>
          <w:u w:val="single"/>
          <w:lang w:eastAsia="ar-SA"/>
        </w:rPr>
        <w:t>viz. Příloha AB zprávy č.2.</w:t>
      </w:r>
      <w:r>
        <w:rPr>
          <w:rFonts w:cs="Arial Narrow" w:ascii="Arial Narrow" w:hAnsi="Arial Narrow"/>
          <w:color w:val="0000FF"/>
          <w:sz w:val="20"/>
          <w:szCs w:val="20"/>
          <w:lang w:eastAsia="ar-SA"/>
        </w:rPr>
        <w:t xml:space="preserve"> </w:t>
      </w:r>
      <w:r>
        <w:rPr>
          <w:rFonts w:eastAsia="Arial" w:cs="Arial" w:ascii="Arial Narrow" w:hAnsi="Arial Narrow"/>
          <w:color w:val="000000"/>
          <w:spacing w:val="0"/>
          <w:kern w:val="2"/>
          <w:sz w:val="20"/>
          <w:szCs w:val="20"/>
          <w:lang w:val="cs-CZ" w:eastAsia="zh-CN" w:bidi="hi-IN"/>
        </w:rPr>
        <w:t xml:space="preserve"> V garáži se nachází celkem </w:t>
      </w:r>
      <w:r>
        <w:rPr>
          <w:rFonts w:eastAsia="Arial" w:cs="Arial" w:ascii="Arial Narrow" w:hAnsi="Arial Narrow"/>
          <w:b/>
          <w:bCs/>
          <w:color w:val="000000"/>
          <w:spacing w:val="0"/>
          <w:kern w:val="2"/>
          <w:sz w:val="20"/>
          <w:szCs w:val="20"/>
          <w:lang w:val="cs-CZ" w:eastAsia="zh-CN" w:bidi="hi-IN"/>
        </w:rPr>
        <w:t>18 parkovacích stání</w:t>
      </w:r>
      <w:r>
        <w:rPr>
          <w:rFonts w:eastAsia="Arial" w:cs="Arial" w:ascii="Arial Narrow" w:hAnsi="Arial Narrow"/>
          <w:color w:val="000000"/>
          <w:spacing w:val="0"/>
          <w:kern w:val="2"/>
          <w:sz w:val="20"/>
          <w:szCs w:val="20"/>
          <w:lang w:val="cs-CZ" w:eastAsia="zh-CN" w:bidi="hi-IN"/>
        </w:rPr>
        <w:t>- 2 osmimístné nezávislé parkovací zakladače a 2 samostatná stání (z nich 1 pro invalidy).</w:t>
      </w:r>
    </w:p>
    <w:p>
      <w:pPr>
        <w:pStyle w:val="Normal"/>
        <w:tabs>
          <w:tab w:val="clear" w:pos="265"/>
          <w:tab w:val="left" w:pos="1145" w:leader="none"/>
        </w:tabs>
        <w:suppressAutoHyphens w:val="true"/>
        <w:bidi w:val="0"/>
        <w:spacing w:lineRule="exact" w:line="240" w:before="0" w:after="0"/>
        <w:ind w:left="425" w:right="0" w:hanging="425"/>
        <w:jc w:val="both"/>
        <w:rPr>
          <w:rFonts w:ascii="Arial Narrow" w:hAnsi="Arial Narrow" w:eastAsia="SimSun;宋体" w:cs="Arial Narrow"/>
          <w:b w:val="false"/>
          <w:b w:val="false"/>
          <w:bCs w:val="false"/>
          <w:color w:val="auto"/>
          <w:spacing w:val="0"/>
          <w:kern w:val="2"/>
          <w:sz w:val="20"/>
          <w:szCs w:val="20"/>
          <w:lang w:val="cs-CZ" w:eastAsia="zh-CN" w:bidi="hi-IN"/>
        </w:rPr>
      </w:pPr>
      <w:r>
        <w:rPr>
          <w:rFonts w:eastAsia="SimSun;宋体" w:cs="Arial Narrow" w:ascii="Arial Narrow" w:hAnsi="Arial Narrow"/>
          <w:b w:val="false"/>
          <w:bCs w:val="false"/>
          <w:color w:val="auto"/>
          <w:spacing w:val="0"/>
          <w:kern w:val="2"/>
          <w:sz w:val="20"/>
          <w:szCs w:val="20"/>
          <w:lang w:val="cs-CZ" w:eastAsia="zh-CN" w:bidi="hi-IN"/>
        </w:rPr>
      </w:r>
    </w:p>
    <w:p>
      <w:pPr>
        <w:pStyle w:val="Normal"/>
        <w:tabs>
          <w:tab w:val="clear" w:pos="265"/>
          <w:tab w:val="left" w:pos="1145" w:leader="none"/>
        </w:tabs>
        <w:suppressAutoHyphens w:val="true"/>
        <w:bidi w:val="0"/>
        <w:spacing w:lineRule="exact" w:line="240" w:before="0" w:after="0"/>
        <w:ind w:left="0" w:right="0" w:hanging="0"/>
        <w:jc w:val="both"/>
        <w:rPr>
          <w:rFonts w:ascii="Arial Narrow" w:hAnsi="Arial Narrow" w:eastAsia="Arial" w:cs="Arial"/>
          <w:i/>
          <w:i/>
          <w:color w:val="000000"/>
          <w:spacing w:val="0"/>
          <w:sz w:val="20"/>
        </w:rPr>
      </w:pPr>
      <w:r>
        <w:rPr>
          <w:rFonts w:eastAsia="Arial" w:cs="Arial" w:ascii="Arial Narrow" w:hAnsi="Arial Narrow"/>
          <w:i/>
          <w:color w:val="000000"/>
          <w:spacing w:val="0"/>
          <w:sz w:val="20"/>
        </w:rPr>
      </w:r>
    </w:p>
    <w:p>
      <w:pPr>
        <w:pStyle w:val="Normal"/>
        <w:jc w:val="both"/>
        <w:rPr/>
      </w:pPr>
      <w:r>
        <w:rPr>
          <w:rStyle w:val="AKapitola"/>
          <w:rFonts w:cs="Arial Narrow" w:ascii="Arial Narrow" w:hAnsi="Arial Narrow"/>
          <w:highlight w:val="lightGray"/>
        </w:rPr>
        <w:t>i) Ochrana objektu před škodlivými vlivy vnějšího prostředí, protiradonová opatření,</w:t>
      </w:r>
    </w:p>
    <w:p>
      <w:pPr>
        <w:pStyle w:val="Normal"/>
        <w:jc w:val="both"/>
        <w:rPr/>
      </w:pPr>
      <w:r>
        <w:rPr>
          <w:rFonts w:cs="Arial Narrow" w:ascii="Arial Narrow" w:hAnsi="Arial Narrow"/>
          <w:sz w:val="20"/>
          <w:szCs w:val="20"/>
        </w:rPr>
        <w:t>Stavba b</w:t>
      </w:r>
      <w:r>
        <w:rPr>
          <w:rFonts w:eastAsia="NSimSun" w:cs="Arial Narrow" w:ascii="Arial Narrow" w:hAnsi="Arial Narrow"/>
          <w:color w:val="auto"/>
          <w:kern w:val="2"/>
          <w:sz w:val="20"/>
          <w:szCs w:val="20"/>
          <w:lang w:val="cs-CZ" w:eastAsia="zh-CN" w:bidi="hi-IN"/>
        </w:rPr>
        <w:t>yla</w:t>
      </w:r>
      <w:r>
        <w:rPr>
          <w:rFonts w:cs="Arial Narrow" w:ascii="Arial Narrow" w:hAnsi="Arial Narrow"/>
          <w:sz w:val="20"/>
          <w:szCs w:val="20"/>
        </w:rPr>
        <w:t xml:space="preserve"> navržena tak, aby odolávala škodlivému působení prostředí (atmosférické vlivy, půdní vlhkost, radon apod.). V objektu budou použity pouze ty stavební materiály a hmoty, které mají prohlášení o shodě dle příslušných předpisů a hygienický atest.</w:t>
      </w:r>
    </w:p>
    <w:p>
      <w:pPr>
        <w:pStyle w:val="Normal"/>
        <w:jc w:val="both"/>
        <w:rPr>
          <w:rFonts w:ascii="Arial Narrow" w:hAnsi="Arial Narrow" w:cs="Arial Narrow"/>
          <w:sz w:val="20"/>
          <w:szCs w:val="20"/>
        </w:rPr>
      </w:pPr>
      <w:r>
        <w:rPr>
          <w:rFonts w:cs="Arial Narrow" w:ascii="Arial Narrow" w:hAnsi="Arial Narrow"/>
          <w:sz w:val="20"/>
          <w:szCs w:val="20"/>
        </w:rPr>
      </w:r>
    </w:p>
    <w:p>
      <w:pPr>
        <w:pStyle w:val="Normal"/>
        <w:jc w:val="both"/>
        <w:rPr/>
      </w:pPr>
      <w:r>
        <w:rPr>
          <w:rFonts w:cs="Arial Narrow" w:ascii="Arial Narrow" w:hAnsi="Arial Narrow"/>
          <w:b/>
          <w:bCs/>
          <w:sz w:val="20"/>
        </w:rPr>
        <w:t>ochrana před pronikáním radonu z podloží</w:t>
      </w:r>
    </w:p>
    <w:p>
      <w:pPr>
        <w:pStyle w:val="Normal"/>
        <w:jc w:val="both"/>
        <w:rPr/>
      </w:pPr>
      <w:r>
        <w:rPr>
          <w:rFonts w:eastAsia="Arial" w:cs="Arial Narrow" w:ascii="Arial Narrow" w:hAnsi="Arial Narrow"/>
          <w:color w:val="auto"/>
          <w:spacing w:val="0"/>
          <w:sz w:val="20"/>
          <w:szCs w:val="20"/>
        </w:rPr>
        <w:t xml:space="preserve">Dle mapy radonového indexu je zájmové území ve středním radonovém indexu. </w:t>
      </w:r>
      <w:r>
        <w:rPr>
          <w:rFonts w:cs="Arial Narrow" w:ascii="Arial Narrow" w:hAnsi="Arial Narrow"/>
          <w:color w:val="auto"/>
          <w:sz w:val="20"/>
          <w:szCs w:val="20"/>
        </w:rPr>
        <w:t xml:space="preserve"> </w:t>
      </w:r>
      <w:r>
        <w:rPr>
          <w:rFonts w:eastAsia="Arial" w:cs="Arial" w:ascii="Arial Narrow" w:hAnsi="Arial Narrow"/>
          <w:b w:val="false"/>
          <w:bCs w:val="false"/>
          <w:i w:val="false"/>
          <w:iCs w:val="false"/>
          <w:color w:val="auto"/>
          <w:spacing w:val="0"/>
          <w:kern w:val="2"/>
          <w:sz w:val="20"/>
          <w:szCs w:val="20"/>
          <w:u w:val="none"/>
          <w:shd w:fill="auto" w:val="clear"/>
          <w:lang w:val="cs-CZ" w:eastAsia="zh-CN" w:bidi="hi-IN"/>
        </w:rPr>
        <w:t xml:space="preserve">Vzhledem k tomu, že se v 1NP objektu nenacházejí obytné místnosti, bude spodní stavba řešena z vodostavebního betonu bez hydroizolačního souvrství. </w:t>
      </w:r>
      <w:r>
        <w:rPr>
          <w:rFonts w:eastAsia="Arial" w:cs="Arial" w:ascii="Arial Narrow" w:hAnsi="Arial Narrow"/>
          <w:b w:val="false"/>
          <w:bCs w:val="false"/>
          <w:i w:val="false"/>
          <w:iCs w:val="false"/>
          <w:color w:val="C9211E"/>
          <w:spacing w:val="0"/>
          <w:kern w:val="2"/>
          <w:sz w:val="20"/>
          <w:szCs w:val="20"/>
          <w:u w:val="none"/>
          <w:shd w:fill="auto" w:val="clear"/>
          <w:lang w:val="cs-CZ" w:eastAsia="zh-CN" w:bidi="hi-IN"/>
        </w:rPr>
        <w:t>Výjimkou jsou obchodní jednotky (vč. zázemí), zde bude skladba podlah doplněna o protiradonovou izolaci ze dvou asfaltových pásů.</w:t>
      </w:r>
    </w:p>
    <w:p>
      <w:pPr>
        <w:pStyle w:val="Normal"/>
        <w:suppressAutoHyphens w:val="true"/>
        <w:bidi w:val="0"/>
        <w:spacing w:lineRule="exact" w:line="240" w:before="0" w:after="0"/>
        <w:ind w:left="0" w:right="0" w:hanging="0"/>
        <w:jc w:val="left"/>
        <w:rPr/>
      </w:pPr>
      <w:r>
        <w:rPr>
          <w:rFonts w:eastAsia="NSimSun" w:cs="Mangal" w:ascii="Arial Narrow" w:hAnsi="Arial Narrow"/>
          <w:b w:val="false"/>
          <w:bCs w:val="false"/>
          <w:i/>
          <w:iCs/>
          <w:color w:val="2A6099"/>
          <w:spacing w:val="0"/>
          <w:kern w:val="2"/>
          <w:sz w:val="20"/>
          <w:szCs w:val="20"/>
          <w:u w:val="none"/>
          <w:lang w:val="cs-CZ" w:eastAsia="zh-CN" w:bidi="hi-IN"/>
        </w:rPr>
        <w:t>POZN. Budou dodrženy normy ČSN 73 0601 a ČSN 73 0606.</w:t>
      </w:r>
    </w:p>
    <w:p>
      <w:pPr>
        <w:pStyle w:val="Normal"/>
        <w:jc w:val="both"/>
        <w:rPr>
          <w:rFonts w:ascii="Arial Narrow" w:hAnsi="Arial Narrow" w:cs="Arial Narrow"/>
        </w:rPr>
      </w:pPr>
      <w:r>
        <w:rPr>
          <w:rFonts w:cs="Arial Narrow" w:ascii="Arial Narrow" w:hAnsi="Arial Narrow"/>
        </w:rPr>
      </w:r>
    </w:p>
    <w:p>
      <w:pPr>
        <w:pStyle w:val="Normal"/>
        <w:jc w:val="both"/>
        <w:rPr/>
      </w:pPr>
      <w:r>
        <w:rPr>
          <w:rFonts w:cs="Arial Narrow" w:ascii="Arial Narrow" w:hAnsi="Arial Narrow"/>
          <w:b/>
          <w:bCs/>
          <w:sz w:val="20"/>
        </w:rPr>
        <w:t>ochrana před bludnými proudy</w:t>
      </w:r>
    </w:p>
    <w:p>
      <w:pPr>
        <w:pStyle w:val="Normal"/>
        <w:jc w:val="both"/>
        <w:rPr/>
      </w:pPr>
      <w:r>
        <w:rPr>
          <w:rFonts w:eastAsia="SimSun" w:cs="Arial Narrow" w:ascii="Arial Narrow" w:hAnsi="Arial Narrow"/>
          <w:kern w:val="2"/>
          <w:sz w:val="20"/>
          <w:szCs w:val="20"/>
          <w:lang w:bidi="hi-IN"/>
        </w:rPr>
        <w:t>Ochrana před bludnými proudy ze stejnosměrných proudových soustav dle ČSN EN 50 162.</w:t>
      </w:r>
    </w:p>
    <w:p>
      <w:pPr>
        <w:pStyle w:val="Normal"/>
        <w:jc w:val="both"/>
        <w:rPr>
          <w:rFonts w:ascii="Arial Narrow" w:hAnsi="Arial Narrow" w:cs="Arial Narrow"/>
        </w:rPr>
      </w:pPr>
      <w:r>
        <w:rPr>
          <w:rFonts w:cs="Arial Narrow" w:ascii="Arial Narrow" w:hAnsi="Arial Narrow"/>
        </w:rPr>
      </w:r>
    </w:p>
    <w:p>
      <w:pPr>
        <w:pStyle w:val="Normal"/>
        <w:jc w:val="both"/>
        <w:rPr/>
      </w:pPr>
      <w:r>
        <w:rPr>
          <w:rFonts w:cs="Arial Narrow" w:ascii="Arial Narrow" w:hAnsi="Arial Narrow"/>
          <w:b/>
          <w:bCs/>
          <w:sz w:val="20"/>
        </w:rPr>
        <w:t>ochrana před technickou seismicitou</w:t>
      </w:r>
    </w:p>
    <w:p>
      <w:pPr>
        <w:pStyle w:val="Textzprvy"/>
        <w:jc w:val="both"/>
        <w:rPr/>
      </w:pPr>
      <w:r>
        <w:rPr>
          <w:rFonts w:cs="Arial Narrow" w:ascii="Arial Narrow" w:hAnsi="Arial Narrow"/>
          <w:sz w:val="20"/>
        </w:rPr>
        <w:t>Stavba se nenachází v území zatíženém seismicitou.</w:t>
      </w:r>
    </w:p>
    <w:p>
      <w:pPr>
        <w:pStyle w:val="Normal"/>
        <w:jc w:val="both"/>
        <w:rPr>
          <w:rFonts w:ascii="Arial Narrow" w:hAnsi="Arial Narrow" w:cs="Arial Narrow"/>
        </w:rPr>
      </w:pPr>
      <w:r>
        <w:rPr>
          <w:rFonts w:cs="Arial Narrow" w:ascii="Arial Narrow" w:hAnsi="Arial Narrow"/>
        </w:rPr>
      </w:r>
    </w:p>
    <w:p>
      <w:pPr>
        <w:pStyle w:val="Normal"/>
        <w:jc w:val="both"/>
        <w:rPr/>
      </w:pPr>
      <w:r>
        <w:rPr>
          <w:rFonts w:cs="Arial Narrow" w:ascii="Arial Narrow" w:hAnsi="Arial Narrow"/>
          <w:b/>
          <w:bCs/>
          <w:sz w:val="20"/>
        </w:rPr>
        <w:t xml:space="preserve">ochrana před hlukem </w:t>
        <w:tab/>
      </w:r>
      <w:r>
        <w:rPr>
          <w:rFonts w:eastAsia="ArialMT;Arial Unicode MS" w:cs="Arial Narrow" w:ascii="Arial Narrow" w:hAnsi="Arial Narrow"/>
          <w:b w:val="false"/>
          <w:bCs w:val="false"/>
          <w:i/>
          <w:iCs/>
          <w:color w:val="0000FF"/>
          <w:kern w:val="2"/>
          <w:sz w:val="20"/>
          <w:szCs w:val="20"/>
          <w:u w:val="single"/>
          <w:lang w:val="cs-CZ" w:eastAsia="ar-SA" w:bidi="hi-IN"/>
        </w:rPr>
        <w:t xml:space="preserve">viz. </w:t>
      </w:r>
      <w:r>
        <w:rPr>
          <w:rStyle w:val="Internetovodkaz"/>
          <w:rFonts w:eastAsia="ArialMT;Arial Unicode MS" w:cs="Arial Narrow" w:ascii="Arial Narrow" w:hAnsi="Arial Narrow"/>
          <w:b w:val="false"/>
          <w:bCs w:val="false"/>
          <w:i/>
          <w:iCs/>
          <w:color w:val="0000FF"/>
          <w:kern w:val="2"/>
          <w:sz w:val="20"/>
          <w:szCs w:val="20"/>
          <w:u w:val="single"/>
          <w:lang w:val="cs-CZ" w:eastAsia="ar-SA" w:bidi="hi-IN"/>
        </w:rPr>
        <w:t>Akustický posudek</w:t>
      </w:r>
    </w:p>
    <w:p>
      <w:pPr>
        <w:pStyle w:val="Textzprvy"/>
        <w:jc w:val="both"/>
        <w:rPr/>
      </w:pPr>
      <w:r>
        <w:rPr>
          <w:rStyle w:val="Internetovodkaz"/>
          <w:rFonts w:eastAsia="SimSun;宋体" w:cs="Arial Narrow" w:ascii="Arial Narrow" w:hAnsi="Arial Narrow"/>
          <w:b w:val="false"/>
          <w:bCs w:val="false"/>
          <w:i w:val="false"/>
          <w:iCs w:val="false"/>
          <w:color w:val="auto"/>
          <w:kern w:val="2"/>
          <w:sz w:val="20"/>
          <w:szCs w:val="18"/>
          <w:u w:val="none"/>
          <w:lang w:val="cs-CZ" w:eastAsia="zh-CN" w:bidi="hi-IN"/>
        </w:rPr>
        <w:t>Pro větrání všech bytů byly zvoleny malé rekuperační jednotky. Díky tomu nedojde k negativnímu ovlivnění obytných místností hlukem (např. z důvodu překročení hygienického limitu v noční době).</w:t>
      </w:r>
    </w:p>
    <w:p>
      <w:pPr>
        <w:pStyle w:val="Normal"/>
        <w:jc w:val="both"/>
        <w:rPr>
          <w:rFonts w:ascii="Arial Narrow" w:hAnsi="Arial Narrow" w:cs="Arial Narrow"/>
        </w:rPr>
      </w:pPr>
      <w:r>
        <w:rPr>
          <w:rFonts w:cs="Arial Narrow" w:ascii="Arial Narrow" w:hAnsi="Arial Narrow"/>
        </w:rPr>
      </w:r>
    </w:p>
    <w:p>
      <w:pPr>
        <w:pStyle w:val="Normal"/>
        <w:jc w:val="both"/>
        <w:rPr/>
      </w:pPr>
      <w:r>
        <w:rPr>
          <w:rFonts w:cs="Arial Narrow" w:ascii="Arial Narrow" w:hAnsi="Arial Narrow"/>
          <w:b/>
          <w:bCs/>
          <w:sz w:val="20"/>
        </w:rPr>
        <w:t>protipovodňová opatření</w:t>
      </w:r>
    </w:p>
    <w:p>
      <w:pPr>
        <w:pStyle w:val="Normal"/>
        <w:jc w:val="both"/>
        <w:rPr/>
      </w:pPr>
      <w:r>
        <w:rPr>
          <w:rFonts w:cs="Arial Narrow" w:ascii="Arial Narrow" w:hAnsi="Arial Narrow"/>
          <w:sz w:val="20"/>
          <w:szCs w:val="20"/>
        </w:rPr>
        <w:t>Se stavbou nejsou navrhovaná protipovodňová opatření. Stavba leží mimo záplavové území.</w:t>
      </w:r>
    </w:p>
    <w:p>
      <w:pPr>
        <w:pStyle w:val="Normal"/>
        <w:jc w:val="both"/>
        <w:rPr>
          <w:rFonts w:ascii="Arial Narrow" w:hAnsi="Arial Narrow" w:cs="Arial Narrow"/>
        </w:rPr>
      </w:pPr>
      <w:r>
        <w:rPr>
          <w:rFonts w:cs="Arial Narrow" w:ascii="Arial Narrow" w:hAnsi="Arial Narrow"/>
        </w:rPr>
      </w:r>
    </w:p>
    <w:p>
      <w:pPr>
        <w:pStyle w:val="Normal"/>
        <w:jc w:val="both"/>
        <w:rPr/>
      </w:pPr>
      <w:r>
        <w:rPr>
          <w:rFonts w:cs="Arial Narrow" w:ascii="Arial Narrow" w:hAnsi="Arial Narrow"/>
          <w:b/>
          <w:bCs/>
          <w:sz w:val="20"/>
        </w:rPr>
        <w:t xml:space="preserve">ostatní účinky - vliv poddolování, výskyt metanu apod. </w:t>
      </w:r>
    </w:p>
    <w:p>
      <w:pPr>
        <w:pStyle w:val="Normal"/>
        <w:jc w:val="both"/>
        <w:rPr/>
      </w:pPr>
      <w:r>
        <w:rPr>
          <w:rFonts w:eastAsia="SimSun" w:cs="Arial Narrow" w:ascii="Arial Narrow" w:hAnsi="Arial Narrow"/>
          <w:kern w:val="2"/>
          <w:sz w:val="20"/>
          <w:szCs w:val="20"/>
          <w:lang w:bidi="hi-IN"/>
        </w:rPr>
        <w:t>Ostatní uvedené účinky nebyly zjištěny – neřeší se.</w:t>
      </w:r>
    </w:p>
    <w:p>
      <w:pPr>
        <w:pStyle w:val="Normal"/>
        <w:rPr>
          <w:rFonts w:ascii="Arial Narrow" w:hAnsi="Arial Narrow"/>
          <w:sz w:val="20"/>
          <w:szCs w:val="20"/>
        </w:rPr>
      </w:pPr>
      <w:r>
        <w:rPr>
          <w:rFonts w:ascii="Arial Narrow" w:hAnsi="Arial Narrow"/>
          <w:sz w:val="20"/>
          <w:szCs w:val="20"/>
        </w:rPr>
      </w:r>
    </w:p>
    <w:p>
      <w:pPr>
        <w:pStyle w:val="Normal"/>
        <w:rPr>
          <w:rFonts w:ascii="Arial Narrow" w:hAnsi="Arial Narrow"/>
          <w:sz w:val="20"/>
          <w:szCs w:val="20"/>
        </w:rPr>
      </w:pPr>
      <w:r>
        <w:rPr>
          <w:rFonts w:ascii="Arial Narrow" w:hAnsi="Arial Narrow"/>
          <w:sz w:val="20"/>
          <w:szCs w:val="20"/>
        </w:rPr>
      </w:r>
    </w:p>
    <w:p>
      <w:pPr>
        <w:pStyle w:val="Normal"/>
        <w:rPr/>
      </w:pPr>
      <w:r>
        <w:rPr>
          <w:rStyle w:val="AKapitola"/>
          <w:rFonts w:cs="Arial Narrow" w:ascii="Arial Narrow" w:hAnsi="Arial Narrow"/>
          <w:highlight w:val="lightGray"/>
        </w:rPr>
        <w:t>J) Dodržení obecných požadavků na výstavbu.</w:t>
      </w:r>
    </w:p>
    <w:p>
      <w:pPr>
        <w:pStyle w:val="Normal"/>
        <w:rPr/>
      </w:pPr>
      <w:r>
        <w:rPr>
          <w:rFonts w:eastAsia="Arial" w:cs="Arial Narrow" w:ascii="Arial Narrow" w:hAnsi="Arial Narrow"/>
          <w:sz w:val="20"/>
          <w:szCs w:val="20"/>
        </w:rPr>
        <w:t>Navr</w:t>
      </w:r>
      <w:r>
        <w:rPr>
          <w:rFonts w:cs="Arial Narrow" w:ascii="Arial Narrow" w:hAnsi="Arial Narrow"/>
          <w:sz w:val="20"/>
          <w:szCs w:val="20"/>
        </w:rPr>
        <w:t>žená stavba splňuje obecné technické požadavky na výstavbu podle vyhlášek:</w:t>
      </w:r>
    </w:p>
    <w:p>
      <w:pPr>
        <w:pStyle w:val="Normal"/>
        <w:rPr>
          <w:rFonts w:ascii="Arial Narrow" w:hAnsi="Arial Narrow" w:cs="Arial Narrow"/>
          <w:sz w:val="20"/>
          <w:szCs w:val="20"/>
        </w:rPr>
      </w:pPr>
      <w:r>
        <w:rPr>
          <w:rFonts w:cs="Arial Narrow" w:ascii="Arial Narrow" w:hAnsi="Arial Narrow"/>
          <w:sz w:val="20"/>
          <w:szCs w:val="20"/>
        </w:rPr>
      </w:r>
    </w:p>
    <w:p>
      <w:pPr>
        <w:pStyle w:val="Normal"/>
        <w:rPr/>
      </w:pPr>
      <w:r>
        <w:rPr>
          <w:rFonts w:cs="Arial Narrow" w:ascii="Arial Narrow" w:hAnsi="Arial Narrow"/>
          <w:sz w:val="20"/>
          <w:szCs w:val="20"/>
        </w:rPr>
        <w:t>268/2009 Sb. (vyhláška o technických požadavcích na stavby)</w:t>
      </w:r>
    </w:p>
    <w:p>
      <w:pPr>
        <w:pStyle w:val="Normal"/>
        <w:rPr/>
      </w:pPr>
      <w:r>
        <w:rPr>
          <w:rFonts w:cs="Arial Narrow" w:ascii="Arial Narrow" w:hAnsi="Arial Narrow"/>
          <w:sz w:val="20"/>
          <w:szCs w:val="20"/>
        </w:rPr>
        <w:t>398/2009 Sb. (vyhláška o obecných technických požadavcích zabezpečujících bezbariérové užívání staveb)</w:t>
      </w:r>
    </w:p>
    <w:p>
      <w:pPr>
        <w:pStyle w:val="Normal"/>
        <w:rPr/>
      </w:pPr>
      <w:r>
        <w:rPr>
          <w:rFonts w:eastAsia="Arial" w:cs="Arial Narrow" w:ascii="Arial Narrow" w:hAnsi="Arial Narrow"/>
          <w:sz w:val="20"/>
          <w:szCs w:val="20"/>
        </w:rPr>
        <w:t>nařízení 10/2016 Sb. hl. m. Prahy (</w:t>
      </w:r>
      <w:r>
        <w:rPr>
          <w:rFonts w:cs="Arial Narrow" w:ascii="Arial Narrow" w:hAnsi="Arial Narrow"/>
          <w:sz w:val="20"/>
          <w:szCs w:val="20"/>
        </w:rPr>
        <w:t>Pražské stavební předpisy)</w:t>
      </w:r>
    </w:p>
    <w:p>
      <w:pPr>
        <w:pStyle w:val="Normal"/>
        <w:rPr>
          <w:rFonts w:ascii="Arial Narrow" w:hAnsi="Arial Narrow" w:eastAsia="Arial" w:cs="Arial Narrow"/>
          <w:i/>
          <w:i/>
          <w:sz w:val="20"/>
          <w:szCs w:val="20"/>
          <w:highlight w:val="yellow"/>
          <w:u w:val="single"/>
        </w:rPr>
      </w:pPr>
      <w:r>
        <w:rPr>
          <w:rFonts w:eastAsia="Arial" w:cs="Arial Narrow" w:ascii="Arial Narrow" w:hAnsi="Arial Narrow"/>
          <w:i/>
          <w:sz w:val="20"/>
          <w:szCs w:val="20"/>
          <w:highlight w:val="yellow"/>
          <w:u w:val="single"/>
        </w:rPr>
      </w:r>
    </w:p>
    <w:p>
      <w:pPr>
        <w:pStyle w:val="Normal"/>
        <w:rPr/>
      </w:pPr>
      <w:r>
        <w:rPr>
          <w:rFonts w:eastAsia="Arial" w:cs="Arial Narrow" w:ascii="Arial Narrow" w:hAnsi="Arial Narrow"/>
          <w:sz w:val="20"/>
          <w:szCs w:val="20"/>
        </w:rPr>
        <w:t>Projektová dokumentace byla vyhotovena dle vyhlášky 62/2013 Sb., kterou se mění vyhláška č. 499/2006 Sb., o dokumentaci staveb.</w:t>
      </w:r>
    </w:p>
    <w:p>
      <w:pPr>
        <w:pStyle w:val="Normal"/>
        <w:rPr>
          <w:rFonts w:ascii="Arial Narrow" w:hAnsi="Arial Narrow"/>
          <w:sz w:val="20"/>
          <w:szCs w:val="20"/>
        </w:rPr>
      </w:pPr>
      <w:r>
        <w:rPr>
          <w:rFonts w:ascii="Arial Narrow" w:hAnsi="Arial Narrow"/>
          <w:sz w:val="20"/>
          <w:szCs w:val="20"/>
        </w:rPr>
      </w:r>
    </w:p>
    <w:p>
      <w:pPr>
        <w:pStyle w:val="Normal"/>
        <w:rPr>
          <w:rFonts w:ascii="Arial Narrow" w:hAnsi="Arial Narrow"/>
          <w:sz w:val="20"/>
          <w:szCs w:val="20"/>
        </w:rPr>
      </w:pPr>
      <w:r>
        <w:rPr>
          <w:rFonts w:ascii="Arial Narrow" w:hAnsi="Arial Narrow"/>
          <w:sz w:val="20"/>
          <w:szCs w:val="20"/>
        </w:rPr>
      </w:r>
    </w:p>
    <w:p>
      <w:pPr>
        <w:pStyle w:val="Normal"/>
        <w:rPr>
          <w:rFonts w:ascii="Arial Narrow" w:hAnsi="Arial Narrow"/>
          <w:sz w:val="20"/>
          <w:szCs w:val="20"/>
        </w:rPr>
      </w:pPr>
      <w:r>
        <w:rPr>
          <w:rFonts w:ascii="Arial Narrow" w:hAnsi="Arial Narrow"/>
          <w:sz w:val="20"/>
          <w:szCs w:val="20"/>
        </w:rPr>
      </w:r>
    </w:p>
    <w:p>
      <w:pPr>
        <w:pStyle w:val="Normal"/>
        <w:rPr>
          <w:rFonts w:ascii="Arial Narrow" w:hAnsi="Arial Narrow"/>
          <w:sz w:val="20"/>
          <w:szCs w:val="20"/>
        </w:rPr>
      </w:pPr>
      <w:r>
        <w:rPr>
          <w:rFonts w:ascii="Arial Narrow" w:hAnsi="Arial Narrow"/>
          <w:sz w:val="20"/>
          <w:szCs w:val="20"/>
        </w:rPr>
      </w:r>
    </w:p>
    <w:p>
      <w:pPr>
        <w:pStyle w:val="Normal"/>
        <w:rPr>
          <w:rFonts w:ascii="Arial Narrow" w:hAnsi="Arial Narrow"/>
          <w:sz w:val="20"/>
          <w:szCs w:val="20"/>
        </w:rPr>
      </w:pPr>
      <w:r>
        <w:rPr>
          <w:rFonts w:ascii="Arial Narrow" w:hAnsi="Arial Narrow"/>
          <w:sz w:val="20"/>
          <w:szCs w:val="20"/>
        </w:rPr>
      </w:r>
    </w:p>
    <w:p>
      <w:pPr>
        <w:pStyle w:val="Normal"/>
        <w:rPr>
          <w:rFonts w:ascii="Arial Narrow" w:hAnsi="Arial Narrow"/>
          <w:sz w:val="20"/>
          <w:szCs w:val="20"/>
        </w:rPr>
      </w:pPr>
      <w:r>
        <w:rPr>
          <w:rFonts w:ascii="Arial Narrow" w:hAnsi="Arial Narrow"/>
          <w:sz w:val="20"/>
          <w:szCs w:val="20"/>
        </w:rPr>
      </w:r>
    </w:p>
    <w:p>
      <w:pPr>
        <w:pStyle w:val="Normal"/>
        <w:rPr>
          <w:rFonts w:ascii="Arial Narrow" w:hAnsi="Arial Narrow"/>
          <w:sz w:val="20"/>
          <w:szCs w:val="20"/>
        </w:rPr>
      </w:pPr>
      <w:r>
        <w:rPr>
          <w:rFonts w:ascii="Arial Narrow" w:hAnsi="Arial Narrow"/>
          <w:sz w:val="20"/>
          <w:szCs w:val="20"/>
        </w:rPr>
      </w:r>
    </w:p>
    <w:p>
      <w:pPr>
        <w:pStyle w:val="Normal"/>
        <w:rPr>
          <w:rFonts w:ascii="Arial Narrow" w:hAnsi="Arial Narrow"/>
          <w:sz w:val="20"/>
          <w:szCs w:val="20"/>
        </w:rPr>
      </w:pPr>
      <w:r>
        <w:rPr>
          <w:rFonts w:ascii="Arial Narrow" w:hAnsi="Arial Narrow"/>
          <w:sz w:val="20"/>
          <w:szCs w:val="20"/>
        </w:rPr>
      </w:r>
    </w:p>
    <w:p>
      <w:pPr>
        <w:pStyle w:val="Normal"/>
        <w:rPr>
          <w:rFonts w:ascii="Arial Narrow" w:hAnsi="Arial Narrow"/>
          <w:sz w:val="20"/>
          <w:szCs w:val="20"/>
        </w:rPr>
      </w:pPr>
      <w:r>
        <w:rPr>
          <w:rFonts w:ascii="Arial Narrow" w:hAnsi="Arial Narrow"/>
          <w:sz w:val="20"/>
          <w:szCs w:val="20"/>
        </w:rPr>
      </w:r>
    </w:p>
    <w:p>
      <w:pPr>
        <w:pStyle w:val="Normal"/>
        <w:rPr>
          <w:rFonts w:ascii="Arial Narrow" w:hAnsi="Arial Narrow"/>
          <w:sz w:val="20"/>
          <w:szCs w:val="20"/>
        </w:rPr>
      </w:pPr>
      <w:r>
        <w:rPr>
          <w:rFonts w:ascii="Arial Narrow" w:hAnsi="Arial Narrow"/>
          <w:sz w:val="20"/>
          <w:szCs w:val="20"/>
        </w:rPr>
      </w:r>
    </w:p>
    <w:p>
      <w:pPr>
        <w:pStyle w:val="Normal"/>
        <w:jc w:val="both"/>
        <w:rPr>
          <w:i w:val="false"/>
          <w:i w:val="false"/>
          <w:iCs w:val="false"/>
        </w:rPr>
      </w:pPr>
      <w:r>
        <w:rPr>
          <w:rFonts w:cs="Arial Narrow" w:ascii="Arial Narrow" w:hAnsi="Arial Narrow"/>
          <w:i w:val="false"/>
          <w:iCs w:val="false"/>
          <w:sz w:val="20"/>
          <w:szCs w:val="20"/>
        </w:rPr>
        <w:t xml:space="preserve">V Praze </w:t>
      </w:r>
      <w:r>
        <w:rPr>
          <w:rFonts w:eastAsia="NSimSun" w:cs="Arial Narrow" w:ascii="Arial Narrow" w:hAnsi="Arial Narrow"/>
          <w:i w:val="false"/>
          <w:iCs w:val="false"/>
          <w:color w:val="auto"/>
          <w:kern w:val="2"/>
          <w:sz w:val="20"/>
          <w:szCs w:val="20"/>
          <w:lang w:val="cs-CZ" w:eastAsia="zh-CN" w:bidi="hi-IN"/>
        </w:rPr>
        <w:t>12</w:t>
      </w:r>
      <w:r>
        <w:rPr>
          <w:rFonts w:cs="Arial Narrow" w:ascii="Arial Narrow" w:hAnsi="Arial Narrow"/>
          <w:i w:val="false"/>
          <w:iCs w:val="false"/>
          <w:sz w:val="20"/>
          <w:szCs w:val="20"/>
        </w:rPr>
        <w:t>/ 2024</w:t>
        <w:tab/>
        <w:tab/>
        <w:tab/>
        <w:tab/>
        <w:tab/>
        <w:tab/>
        <w:tab/>
        <w:tab/>
        <w:tab/>
        <w:tab/>
        <w:tab/>
        <w:tab/>
        <w:tab/>
        <w:tab/>
        <w:tab/>
        <w:tab/>
        <w:tab/>
        <w:tab/>
        <w:tab/>
        <w:tab/>
        <w:tab/>
        <w:tab/>
        <w:tab/>
        <w:tab/>
      </w:r>
      <w:bookmarkStart w:id="9" w:name="OLE_LINK3"/>
      <w:bookmarkStart w:id="10" w:name="ctl00_bodyPlaceHolder_vyberKU_lblKU"/>
      <w:bookmarkEnd w:id="9"/>
      <w:bookmarkEnd w:id="10"/>
      <w:r>
        <w:rPr>
          <w:rFonts w:cs="Arial Narrow" w:ascii="Arial Narrow" w:hAnsi="Arial Narrow"/>
          <w:i w:val="false"/>
          <w:iCs w:val="false"/>
          <w:sz w:val="20"/>
          <w:szCs w:val="20"/>
        </w:rPr>
        <w:tab/>
        <w:tab/>
        <w:tab/>
        <w:t>Ing.arch.Zdeněk Korch</w:t>
      </w:r>
    </w:p>
    <w:p>
      <w:pPr>
        <w:pStyle w:val="Normal"/>
        <w:jc w:val="both"/>
        <w:rPr>
          <w:i w:val="false"/>
          <w:i w:val="false"/>
          <w:iCs w:val="false"/>
        </w:rPr>
      </w:pPr>
      <w:r>
        <w:rPr>
          <w:rFonts w:cs="Arial Narrow" w:ascii="Arial Narrow" w:hAnsi="Arial Narrow"/>
          <w:i w:val="false"/>
          <w:iCs w:val="false"/>
          <w:sz w:val="20"/>
          <w:szCs w:val="20"/>
        </w:rPr>
        <w:tab/>
        <w:tab/>
        <w:tab/>
        <w:tab/>
        <w:tab/>
        <w:tab/>
        <w:tab/>
        <w:tab/>
        <w:tab/>
        <w:tab/>
        <w:tab/>
        <w:tab/>
        <w:tab/>
        <w:tab/>
        <w:tab/>
        <w:tab/>
        <w:tab/>
        <w:tab/>
        <w:tab/>
        <w:tab/>
        <w:tab/>
        <w:tab/>
        <w:tab/>
        <w:tab/>
        <w:tab/>
        <w:tab/>
        <w:tab/>
        <w:tab/>
        <w:tab/>
        <w:tab/>
        <w:tab/>
        <w:tab/>
        <w:t>vedoucí projektu</w:t>
      </w:r>
    </w:p>
    <w:p>
      <w:pPr>
        <w:pStyle w:val="Normal"/>
        <w:jc w:val="both"/>
        <w:rPr>
          <w:i w:val="false"/>
          <w:i w:val="false"/>
          <w:iCs w:val="false"/>
        </w:rPr>
      </w:pPr>
      <w:r>
        <w:rPr>
          <w:rFonts w:cs="Arial Narrow" w:ascii="Arial Narrow" w:hAnsi="Arial Narrow"/>
          <w:i w:val="false"/>
          <w:iCs w:val="false"/>
          <w:sz w:val="20"/>
          <w:szCs w:val="20"/>
        </w:rPr>
        <w:tab/>
        <w:tab/>
        <w:tab/>
        <w:tab/>
        <w:tab/>
        <w:tab/>
        <w:tab/>
        <w:tab/>
        <w:tab/>
        <w:tab/>
        <w:tab/>
        <w:tab/>
        <w:tab/>
        <w:tab/>
        <w:tab/>
        <w:tab/>
        <w:tab/>
        <w:tab/>
        <w:tab/>
        <w:tab/>
        <w:tab/>
        <w:tab/>
        <w:tab/>
        <w:tab/>
        <w:tab/>
        <w:tab/>
        <w:tab/>
        <w:tab/>
        <w:tab/>
        <w:tab/>
        <w:tab/>
        <w:tab/>
        <w:tab/>
        <w:t>777 755 753</w:t>
      </w:r>
    </w:p>
    <w:p>
      <w:pPr>
        <w:pStyle w:val="Normal"/>
        <w:jc w:val="both"/>
        <w:rPr>
          <w:rFonts w:ascii="Arial Narrow" w:hAnsi="Arial Narrow" w:cs="Arial Narrow"/>
          <w:sz w:val="20"/>
          <w:szCs w:val="20"/>
        </w:rPr>
      </w:pPr>
      <w:r>
        <w:rPr>
          <w:rFonts w:cs="Arial Narrow" w:ascii="Arial Narrow" w:hAnsi="Arial Narrow"/>
          <w:sz w:val="20"/>
          <w:szCs w:val="20"/>
        </w:rPr>
      </w:r>
    </w:p>
    <w:p>
      <w:pPr>
        <w:pStyle w:val="Normal"/>
        <w:jc w:val="both"/>
        <w:rPr>
          <w:i w:val="false"/>
          <w:i w:val="false"/>
          <w:iCs w:val="false"/>
        </w:rPr>
      </w:pPr>
      <w:r>
        <w:rPr>
          <w:rFonts w:cs="Arial Narrow" w:ascii="Arial Narrow" w:hAnsi="Arial Narrow"/>
          <w:i w:val="false"/>
          <w:iCs w:val="false"/>
          <w:sz w:val="20"/>
          <w:szCs w:val="20"/>
        </w:rPr>
        <w:tab/>
        <w:tab/>
        <w:tab/>
        <w:tab/>
        <w:tab/>
        <w:tab/>
        <w:tab/>
        <w:tab/>
        <w:tab/>
        <w:tab/>
        <w:tab/>
        <w:tab/>
        <w:tab/>
        <w:tab/>
        <w:tab/>
        <w:tab/>
        <w:tab/>
        <w:tab/>
        <w:tab/>
        <w:tab/>
        <w:tab/>
        <w:tab/>
        <w:tab/>
        <w:tab/>
        <w:tab/>
        <w:tab/>
        <w:tab/>
        <w:tab/>
        <w:tab/>
        <w:tab/>
        <w:tab/>
        <w:t>Ing. Jana Ostatnická</w:t>
      </w:r>
    </w:p>
    <w:p>
      <w:pPr>
        <w:pStyle w:val="Normal"/>
        <w:tabs>
          <w:tab w:val="clear" w:pos="265"/>
          <w:tab w:val="left" w:pos="1145" w:leader="none"/>
        </w:tabs>
        <w:suppressAutoHyphens w:val="true"/>
        <w:bidi w:val="0"/>
        <w:spacing w:lineRule="exact" w:line="240" w:before="0" w:after="0"/>
        <w:ind w:left="0" w:right="0" w:hanging="0"/>
        <w:jc w:val="both"/>
        <w:rPr/>
      </w:pPr>
      <w:r>
        <w:rPr>
          <w:rFonts w:eastAsia="Arial" w:cs="Arial Narrow" w:ascii="Arial Narrow" w:hAnsi="Arial Narrow"/>
          <w:i w:val="false"/>
          <w:iCs w:val="false"/>
          <w:color w:val="000000"/>
          <w:spacing w:val="0"/>
          <w:sz w:val="20"/>
          <w:szCs w:val="20"/>
        </w:rPr>
        <w:tab/>
        <w:tab/>
        <w:tab/>
        <w:tab/>
        <w:tab/>
        <w:tab/>
        <w:tab/>
        <w:tab/>
        <w:tab/>
        <w:tab/>
        <w:tab/>
        <w:tab/>
        <w:tab/>
        <w:tab/>
        <w:tab/>
        <w:tab/>
        <w:tab/>
        <w:tab/>
        <w:tab/>
        <w:tab/>
        <w:tab/>
        <w:tab/>
        <w:tab/>
        <w:tab/>
        <w:tab/>
        <w:tab/>
        <w:t>Zástupce vedoucího projektu</w:t>
      </w:r>
    </w:p>
    <w:sectPr>
      <w:headerReference w:type="default" r:id="rId2"/>
      <w:footerReference w:type="default" r:id="rId3"/>
      <w:type w:val="nextPage"/>
      <w:pgSz w:w="12240" w:h="15840"/>
      <w:pgMar w:left="1134" w:right="1134" w:header="850" w:top="1686" w:footer="850" w:bottom="1086"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Liberation Serif">
    <w:altName w:val="Times New Roman"/>
    <w:charset w:val="ee"/>
    <w:family w:val="swiss"/>
    <w:pitch w:val="variable"/>
  </w:font>
  <w:font w:name="Arial">
    <w:charset w:val="ee"/>
    <w:family w:val="roman"/>
    <w:pitch w:val="variable"/>
  </w:font>
  <w:font w:name="Liberation Sans">
    <w:altName w:val="Arial"/>
    <w:charset w:val="ee"/>
    <w:family w:val="roman"/>
    <w:pitch w:val="variable"/>
  </w:font>
  <w:font w:name="Arial Narrow">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bidi w:val="0"/>
      <w:jc w:val="center"/>
      <w:rPr/>
    </w:pPr>
    <w:r>
      <w:rPr>
        <w:rFonts w:ascii="Arial Narrow" w:hAnsi="Arial Narrow"/>
      </w:rPr>
      <w:fldChar w:fldCharType="begin"/>
    </w:r>
    <w:r>
      <w:rPr>
        <w:rFonts w:ascii="Arial Narrow" w:hAnsi="Arial Narrow"/>
      </w:rPr>
      <w:instrText> PAGE </w:instrText>
    </w:r>
    <w:r>
      <w:rPr>
        <w:rFonts w:ascii="Arial Narrow" w:hAnsi="Arial Narrow"/>
      </w:rPr>
      <w:fldChar w:fldCharType="separate"/>
    </w:r>
    <w:r>
      <w:rPr>
        <w:rFonts w:ascii="Arial Narrow" w:hAnsi="Arial Narrow"/>
      </w:rPr>
      <w:t>16</w:t>
    </w:r>
    <w:r>
      <w:rPr>
        <w:rFonts w:ascii="Arial Narrow" w:hAnsi="Arial Narrow"/>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975" w:type="dxa"/>
      <w:jc w:val="left"/>
      <w:tblInd w:w="-9" w:type="dxa"/>
      <w:tblCellMar>
        <w:top w:w="55" w:type="dxa"/>
        <w:left w:w="55" w:type="dxa"/>
        <w:bottom w:w="55" w:type="dxa"/>
        <w:right w:w="55" w:type="dxa"/>
      </w:tblCellMar>
      <w:tblLook w:firstRow="0" w:noVBand="0" w:lastRow="0" w:firstColumn="0" w:lastColumn="0" w:noHBand="0" w:val="0000"/>
    </w:tblPr>
    <w:tblGrid>
      <w:gridCol w:w="785"/>
      <w:gridCol w:w="4799"/>
      <w:gridCol w:w="4391"/>
    </w:tblGrid>
    <w:tr>
      <w:trPr/>
      <w:tc>
        <w:tcPr>
          <w:tcW w:w="785" w:type="dxa"/>
          <w:tcBorders/>
          <w:shd w:color="auto" w:fill="auto" w:val="clear"/>
        </w:tcPr>
        <w:p>
          <w:pPr>
            <w:pStyle w:val="ZhlavDUR"/>
            <w:widowControl w:val="false"/>
            <w:bidi w:val="0"/>
            <w:snapToGrid w:val="false"/>
            <w:jc w:val="left"/>
            <w:rPr/>
          </w:pPr>
          <w:r>
            <w:rPr/>
            <w:drawing>
              <wp:anchor behindDoc="1" distT="0" distB="0" distL="0" distR="0" simplePos="0" locked="0" layoutInCell="1" allowOverlap="1" relativeHeight="17">
                <wp:simplePos x="0" y="0"/>
                <wp:positionH relativeFrom="column">
                  <wp:posOffset>-35560</wp:posOffset>
                </wp:positionH>
                <wp:positionV relativeFrom="paragraph">
                  <wp:posOffset>-34925</wp:posOffset>
                </wp:positionV>
                <wp:extent cx="384175" cy="347980"/>
                <wp:effectExtent l="0" t="0" r="0" b="0"/>
                <wp:wrapTopAndBottom/>
                <wp:docPr id="1" name="Obrázek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2" descr=""/>
                        <pic:cNvPicPr>
                          <a:picLocks noChangeAspect="1" noChangeArrowheads="1"/>
                        </pic:cNvPicPr>
                      </pic:nvPicPr>
                      <pic:blipFill>
                        <a:blip r:embed="rId1">
                          <a:biLevel thresh="50000"/>
                        </a:blip>
                        <a:srcRect l="-672" t="-731" r="-672" b="-731"/>
                        <a:stretch>
                          <a:fillRect/>
                        </a:stretch>
                      </pic:blipFill>
                      <pic:spPr bwMode="auto">
                        <a:xfrm>
                          <a:off x="0" y="0"/>
                          <a:ext cx="384175" cy="347980"/>
                        </a:xfrm>
                        <a:prstGeom prst="rect">
                          <a:avLst/>
                        </a:prstGeom>
                      </pic:spPr>
                    </pic:pic>
                  </a:graphicData>
                </a:graphic>
              </wp:anchor>
            </w:drawing>
          </w:r>
        </w:p>
      </w:tc>
      <w:tc>
        <w:tcPr>
          <w:tcW w:w="4799" w:type="dxa"/>
          <w:tcBorders/>
          <w:shd w:color="auto" w:fill="auto" w:val="clear"/>
        </w:tcPr>
        <w:p>
          <w:pPr>
            <w:pStyle w:val="Normal"/>
            <w:widowControl w:val="false"/>
            <w:bidi w:val="0"/>
            <w:jc w:val="left"/>
            <w:rPr>
              <w:rFonts w:ascii="Arial Narrow" w:hAnsi="Arial Narrow" w:eastAsia="SimSun" w:cs="Arial Narrow"/>
              <w:b/>
              <w:b/>
              <w:bCs/>
              <w:kern w:val="2"/>
              <w:sz w:val="18"/>
              <w:szCs w:val="18"/>
              <w:lang w:bidi="hi-IN"/>
            </w:rPr>
          </w:pPr>
          <w:r>
            <w:rPr>
              <w:rFonts w:eastAsia="SimSun" w:cs="Arial Narrow" w:ascii="Arial Narrow" w:hAnsi="Arial Narrow"/>
              <w:b/>
              <w:bCs/>
              <w:kern w:val="2"/>
              <w:sz w:val="18"/>
              <w:szCs w:val="18"/>
              <w:lang w:bidi="hi-IN"/>
            </w:rPr>
            <w:t>FACT s.r.o.</w:t>
          </w:r>
        </w:p>
        <w:p>
          <w:pPr>
            <w:pStyle w:val="Normal"/>
            <w:widowControl w:val="false"/>
            <w:bidi w:val="0"/>
            <w:jc w:val="left"/>
            <w:rPr>
              <w:rFonts w:ascii="Arial Narrow" w:hAnsi="Arial Narrow" w:eastAsia="SimSun" w:cs="Arial Narrow"/>
              <w:kern w:val="2"/>
              <w:sz w:val="18"/>
              <w:szCs w:val="18"/>
              <w:lang w:bidi="hi-IN"/>
            </w:rPr>
          </w:pPr>
          <w:r>
            <w:rPr>
              <w:rFonts w:eastAsia="SimSun" w:cs="Arial Narrow" w:ascii="Arial Narrow" w:hAnsi="Arial Narrow"/>
              <w:kern w:val="2"/>
              <w:sz w:val="18"/>
              <w:szCs w:val="18"/>
              <w:lang w:bidi="hi-IN"/>
            </w:rPr>
            <w:t>Podolská  401/50 I Praha 4 I PSČ  147 00</w:t>
          </w:r>
        </w:p>
        <w:p>
          <w:pPr>
            <w:pStyle w:val="Normal"/>
            <w:widowControl w:val="false"/>
            <w:bidi w:val="0"/>
            <w:snapToGrid w:val="false"/>
            <w:jc w:val="left"/>
            <w:rPr>
              <w:rFonts w:ascii="Arial Narrow" w:hAnsi="Arial Narrow" w:eastAsia="SimSun" w:cs="Arial Narrow"/>
              <w:kern w:val="2"/>
              <w:sz w:val="18"/>
              <w:szCs w:val="18"/>
              <w:lang w:bidi="hi-IN"/>
            </w:rPr>
          </w:pPr>
          <w:r>
            <w:rPr>
              <w:rFonts w:eastAsia="SimSun" w:cs="Arial Narrow" w:ascii="Arial Narrow" w:hAnsi="Arial Narrow"/>
              <w:kern w:val="2"/>
              <w:sz w:val="18"/>
              <w:szCs w:val="18"/>
              <w:lang w:bidi="hi-IN"/>
            </w:rPr>
            <w:t>email: atelier@fact.cz I web: http://www.fact.cz</w:t>
          </w:r>
        </w:p>
      </w:tc>
      <w:tc>
        <w:tcPr>
          <w:tcW w:w="4391" w:type="dxa"/>
          <w:tcBorders/>
          <w:shd w:color="auto" w:fill="auto" w:val="clear"/>
        </w:tcPr>
        <w:p>
          <w:pPr>
            <w:pStyle w:val="Normal"/>
            <w:widowControl w:val="false"/>
            <w:bidi w:val="0"/>
            <w:jc w:val="right"/>
            <w:rPr>
              <w:rFonts w:ascii="Arial Narrow" w:hAnsi="Arial Narrow" w:eastAsia="SimSun;宋体" w:cs="Arial Narrow"/>
              <w:b/>
              <w:b/>
              <w:bCs/>
              <w:color w:val="00000A"/>
              <w:kern w:val="2"/>
              <w:sz w:val="18"/>
              <w:szCs w:val="18"/>
              <w:lang w:val="cs-CZ" w:eastAsia="zh-CN" w:bidi="hi-IN"/>
            </w:rPr>
          </w:pPr>
          <w:r>
            <w:rPr>
              <w:rFonts w:eastAsia="SimSun;宋体" w:cs="Arial Narrow" w:ascii="Arial Narrow" w:hAnsi="Arial Narrow"/>
              <w:b/>
              <w:bCs/>
              <w:color w:val="00000A"/>
              <w:kern w:val="2"/>
              <w:sz w:val="18"/>
              <w:szCs w:val="18"/>
              <w:lang w:val="cs-CZ" w:eastAsia="zh-CN" w:bidi="hi-IN"/>
            </w:rPr>
            <w:t>Bytový dům Hlaváčkova II (č.p.93)</w:t>
          </w:r>
        </w:p>
        <w:p>
          <w:pPr>
            <w:pStyle w:val="Normal"/>
            <w:widowControl w:val="false"/>
            <w:bidi w:val="0"/>
            <w:jc w:val="right"/>
            <w:rPr>
              <w:rFonts w:ascii="Arial Narrow" w:hAnsi="Arial Narrow" w:eastAsia="SimSun" w:cs="Arial Narrow"/>
              <w:b w:val="false"/>
              <w:b w:val="false"/>
              <w:bCs w:val="false"/>
              <w:color w:val="000000"/>
              <w:kern w:val="2"/>
              <w:sz w:val="18"/>
              <w:szCs w:val="18"/>
              <w:lang w:bidi="hi-IN"/>
            </w:rPr>
          </w:pPr>
          <w:r>
            <w:rPr>
              <w:rFonts w:eastAsia="SimSun" w:cs="Arial Narrow" w:ascii="Arial Narrow" w:hAnsi="Arial Narrow"/>
              <w:b w:val="false"/>
              <w:bCs w:val="false"/>
              <w:color w:val="000000"/>
              <w:kern w:val="2"/>
              <w:sz w:val="18"/>
              <w:szCs w:val="18"/>
              <w:lang w:bidi="hi-IN"/>
            </w:rPr>
            <w:t>Hlaváčkova, Praha 5, parc.č. 1182, 1184, 1185</w:t>
          </w:r>
        </w:p>
        <w:p>
          <w:pPr>
            <w:pStyle w:val="ZhlavDUR"/>
            <w:widowControl w:val="false"/>
            <w:bidi w:val="0"/>
            <w:jc w:val="right"/>
            <w:rPr>
              <w:rFonts w:ascii="Arial Narrow" w:hAnsi="Arial Narrow"/>
              <w:sz w:val="18"/>
              <w:szCs w:val="18"/>
            </w:rPr>
          </w:pPr>
          <w:r>
            <w:rPr>
              <w:rFonts w:eastAsia="SimSun" w:cs="Arial Narrow" w:ascii="Arial Narrow" w:hAnsi="Arial Narrow"/>
              <w:color w:val="00000A"/>
              <w:kern w:val="2"/>
              <w:sz w:val="18"/>
              <w:szCs w:val="18"/>
              <w:lang w:bidi="hi-IN"/>
            </w:rPr>
            <w:t>část D.1.1 – TECHNICKÁ ZPRÁVA</w:t>
          </w:r>
        </w:p>
      </w:tc>
    </w:tr>
  </w:tbl>
  <w:p>
    <w:pPr>
      <w:pStyle w:val="Normal"/>
      <w:bidi w:val="0"/>
      <w:jc w:val="left"/>
      <w:rPr>
        <w:sz w:val="12"/>
        <w:szCs w:val="12"/>
      </w:rPr>
    </w:pPr>
    <w:r>
      <w:rPr>
        <w:sz w:val="12"/>
        <w:szCs w:val="12"/>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pStyle w:val="Nadpis3"/>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bering>
</file>

<file path=word/settings.xml><?xml version="1.0" encoding="utf-8"?>
<w:settings xmlns:w="http://schemas.openxmlformats.org/wordprocessingml/2006/main">
  <w:zoom w:percent="120"/>
  <w:defaultTabStop w:val="265"/>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NSimSun" w:cs="Mangal"/>
        <w:kern w:val="2"/>
        <w:sz w:val="20"/>
        <w:szCs w:val="24"/>
        <w:lang w:val="cs-CZ" w:eastAsia="zh-CN" w:bidi="hi-IN"/>
      </w:rPr>
    </w:rPrDefault>
    <w:pPrDefault>
      <w:pPr/>
    </w:pPrDefault>
  </w:docDefaults>
  <w:style w:type="paragraph" w:styleId="Normal">
    <w:name w:val="Normal"/>
    <w:qFormat/>
    <w:pPr>
      <w:widowControl w:val="false"/>
      <w:suppressAutoHyphens w:val="true"/>
      <w:bidi w:val="0"/>
      <w:jc w:val="left"/>
    </w:pPr>
    <w:rPr>
      <w:rFonts w:ascii="Calibri" w:hAnsi="Calibri" w:eastAsia="NSimSun" w:cs="Mangal"/>
      <w:color w:val="auto"/>
      <w:kern w:val="2"/>
      <w:sz w:val="22"/>
      <w:szCs w:val="24"/>
      <w:lang w:val="cs-CZ" w:eastAsia="zh-CN" w:bidi="hi-IN"/>
    </w:rPr>
  </w:style>
  <w:style w:type="paragraph" w:styleId="Nadpis3">
    <w:name w:val="Heading 3"/>
    <w:basedOn w:val="Nadpis"/>
    <w:next w:val="Tlotextu"/>
    <w:qFormat/>
    <w:pPr>
      <w:numPr>
        <w:ilvl w:val="2"/>
        <w:numId w:val="1"/>
      </w:numPr>
      <w:spacing w:before="140" w:after="120"/>
      <w:outlineLvl w:val="2"/>
    </w:pPr>
    <w:rPr>
      <w:rFonts w:ascii="Liberation Serif" w:hAnsi="Liberation Serif" w:eastAsia="NSimSun" w:cs="Arial"/>
      <w:b/>
      <w:bCs/>
      <w:sz w:val="28"/>
      <w:szCs w:val="28"/>
    </w:rPr>
  </w:style>
  <w:style w:type="character" w:styleId="Internetovodkaz">
    <w:name w:val="Internetový odkaz"/>
    <w:rPr>
      <w:color w:val="000080"/>
      <w:u w:val="single"/>
      <w:lang w:val="zxx" w:eastAsia="zxx" w:bidi="zxx"/>
    </w:rPr>
  </w:style>
  <w:style w:type="character" w:styleId="ANadpis">
    <w:name w:val="A - Nadpis"/>
    <w:qFormat/>
    <w:rPr>
      <w:rFonts w:ascii="Arial" w:hAnsi="Arial" w:cs="Arial"/>
      <w:b/>
      <w:caps/>
      <w:sz w:val="28"/>
      <w:szCs w:val="32"/>
    </w:rPr>
  </w:style>
  <w:style w:type="character" w:styleId="AKapitola">
    <w:name w:val="A - Kapitola"/>
    <w:qFormat/>
    <w:rPr>
      <w:rFonts w:ascii="Arial" w:hAnsi="Arial" w:cs="Arial"/>
      <w:b/>
      <w:bCs/>
      <w:caps/>
      <w:sz w:val="24"/>
      <w:szCs w:val="24"/>
    </w:rPr>
  </w:style>
  <w:style w:type="paragraph" w:styleId="Nadpis">
    <w:name w:val="Nadpis"/>
    <w:basedOn w:val="Normal"/>
    <w:next w:val="Tlotextu"/>
    <w:qFormat/>
    <w:pPr>
      <w:keepNext w:val="true"/>
      <w:spacing w:before="240" w:after="120"/>
    </w:pPr>
    <w:rPr>
      <w:rFonts w:ascii="Liberation Sans" w:hAnsi="Liberation Sans" w:eastAsia="Microsoft YaHei" w:cs="Mangal"/>
      <w:sz w:val="28"/>
      <w:szCs w:val="28"/>
    </w:rPr>
  </w:style>
  <w:style w:type="paragraph" w:styleId="Tlotextu">
    <w:name w:val="Body Text"/>
    <w:basedOn w:val="Normal"/>
    <w:pPr>
      <w:spacing w:lineRule="auto" w:line="276" w:before="0" w:after="140"/>
    </w:pPr>
    <w:rPr/>
  </w:style>
  <w:style w:type="paragraph" w:styleId="Seznam">
    <w:name w:val="List"/>
    <w:basedOn w:val="Tlotextu"/>
    <w:pPr/>
    <w:rPr>
      <w:rFonts w:cs="Mangal"/>
    </w:rPr>
  </w:style>
  <w:style w:type="paragraph" w:styleId="Popisek">
    <w:name w:val="Caption"/>
    <w:basedOn w:val="Normal"/>
    <w:qFormat/>
    <w:pPr>
      <w:suppressLineNumbers/>
      <w:spacing w:before="120" w:after="120"/>
    </w:pPr>
    <w:rPr>
      <w:rFonts w:cs="Mangal"/>
      <w:i/>
      <w:iCs/>
      <w:sz w:val="24"/>
      <w:szCs w:val="24"/>
    </w:rPr>
  </w:style>
  <w:style w:type="paragraph" w:styleId="Rejstk">
    <w:name w:val="Rejstřík"/>
    <w:basedOn w:val="Normal"/>
    <w:qFormat/>
    <w:pPr>
      <w:suppressLineNumbers/>
    </w:pPr>
    <w:rPr>
      <w:rFonts w:cs="Mangal"/>
    </w:rPr>
  </w:style>
  <w:style w:type="paragraph" w:styleId="Zhlavazpat">
    <w:name w:val="Záhlaví a zápatí"/>
    <w:basedOn w:val="Normal"/>
    <w:qFormat/>
    <w:pPr>
      <w:suppressLineNumbers/>
      <w:tabs>
        <w:tab w:val="clear" w:pos="265"/>
        <w:tab w:val="center" w:pos="4680" w:leader="none"/>
        <w:tab w:val="right" w:pos="9360" w:leader="none"/>
      </w:tabs>
    </w:pPr>
    <w:rPr/>
  </w:style>
  <w:style w:type="paragraph" w:styleId="Zhlav">
    <w:name w:val="Header"/>
    <w:basedOn w:val="Zhlavazpat"/>
    <w:pPr>
      <w:suppressLineNumbers/>
    </w:pPr>
    <w:rPr/>
  </w:style>
  <w:style w:type="paragraph" w:styleId="ZhlavDUR">
    <w:name w:val="Záhlaví DUR"/>
    <w:basedOn w:val="Normal"/>
    <w:qFormat/>
    <w:pPr>
      <w:spacing w:lineRule="auto" w:line="360"/>
    </w:pPr>
    <w:rPr>
      <w:rFonts w:ascii="Arial" w:hAnsi="Arial" w:cs="Arial"/>
      <w:color w:val="000000"/>
      <w:sz w:val="12"/>
      <w:szCs w:val="12"/>
    </w:rPr>
  </w:style>
  <w:style w:type="paragraph" w:styleId="Zpat">
    <w:name w:val="Footer"/>
    <w:basedOn w:val="Zhlavazpat"/>
    <w:pPr>
      <w:suppressLineNumbers/>
    </w:pPr>
    <w:rPr/>
  </w:style>
  <w:style w:type="paragraph" w:styleId="Textpsmene">
    <w:name w:val="Text písmene"/>
    <w:basedOn w:val="Normal"/>
    <w:qFormat/>
    <w:pPr>
      <w:tabs>
        <w:tab w:val="clear" w:pos="265"/>
        <w:tab w:val="left" w:pos="425" w:leader="none"/>
      </w:tabs>
      <w:ind w:left="425" w:hanging="425"/>
    </w:pPr>
    <w:rPr/>
  </w:style>
  <w:style w:type="paragraph" w:styleId="Textzprvy">
    <w:name w:val="Text zprávy"/>
    <w:qFormat/>
    <w:pPr>
      <w:widowControl w:val="false"/>
      <w:suppressLineNumbers/>
      <w:suppressAutoHyphens w:val="true"/>
      <w:bidi w:val="0"/>
      <w:spacing w:before="0" w:after="0"/>
      <w:jc w:val="left"/>
    </w:pPr>
    <w:rPr>
      <w:rFonts w:ascii="Arial" w:hAnsi="Arial" w:eastAsia="SimSun" w:cs="Mangal"/>
      <w:color w:val="00000A"/>
      <w:kern w:val="0"/>
      <w:sz w:val="18"/>
      <w:szCs w:val="20"/>
      <w:lang w:val="cs-CZ" w:eastAsia="zh-CN" w:bidi="hi-IN"/>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docProps/app.xml><?xml version="1.0" encoding="utf-8"?>
<Properties xmlns="http://schemas.openxmlformats.org/officeDocument/2006/extended-properties" xmlns:vt="http://schemas.openxmlformats.org/officeDocument/2006/docPropsVTypes">
  <Template/>
  <TotalTime>1238</TotalTime>
  <Application>LibreOffice/6.3.3.2$Windows_X86_64 LibreOffice_project/a64200df03143b798afd1ec74a12ab50359878ed</Application>
  <Pages>16</Pages>
  <Words>9547</Words>
  <Characters>55865</Characters>
  <CharactersWithSpaces>65444</CharactersWithSpaces>
  <Paragraphs>376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2025-01-22T16:15:00Z</dcterms:created>
  <dc:creator>robin</dc:creator>
  <dc:description/>
  <dc:language>cs-CZ</dc:language>
  <cp:lastModifiedBy/>
  <dcterms:modified xsi:type="dcterms:W3CDTF">2025-02-10T18:05:52Z</dcterms:modified>
  <cp:revision>137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